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0584FC" w14:textId="77777777" w:rsidR="00101BE3" w:rsidRPr="00101BE3" w:rsidRDefault="00101BE3" w:rsidP="00101BE3">
      <w:pPr>
        <w:pStyle w:val="Sansinterligne"/>
        <w:rPr>
          <w:rFonts w:ascii="Times New Roman" w:hAnsi="Times New Roman"/>
          <w:b/>
        </w:rPr>
      </w:pPr>
      <w:r w:rsidRPr="00101BE3">
        <w:rPr>
          <w:rFonts w:ascii="Times New Roman" w:hAnsi="Times New Roman"/>
          <w:b/>
        </w:rPr>
        <w:t>Département du LOIRET</w:t>
      </w:r>
    </w:p>
    <w:p w14:paraId="77CB6D1E" w14:textId="77777777" w:rsidR="00101BE3" w:rsidRPr="00101BE3" w:rsidRDefault="00101BE3" w:rsidP="00101BE3">
      <w:pPr>
        <w:pStyle w:val="Sansinterligne"/>
        <w:rPr>
          <w:rFonts w:ascii="Times New Roman" w:hAnsi="Times New Roman"/>
          <w:b/>
          <w:sz w:val="44"/>
        </w:rPr>
      </w:pPr>
      <w:r w:rsidRPr="00101BE3">
        <w:rPr>
          <w:rFonts w:ascii="Times New Roman" w:hAnsi="Times New Roman"/>
          <w:b/>
        </w:rPr>
        <w:t xml:space="preserve">        _______________</w:t>
      </w:r>
      <w:r w:rsidRPr="00101BE3">
        <w:rPr>
          <w:rFonts w:ascii="Times New Roman" w:hAnsi="Times New Roman"/>
          <w:b/>
        </w:rPr>
        <w:tab/>
      </w:r>
      <w:r w:rsidRPr="00101BE3">
        <w:rPr>
          <w:rFonts w:ascii="Times New Roman" w:hAnsi="Times New Roman"/>
          <w:b/>
        </w:rPr>
        <w:tab/>
      </w:r>
      <w:r w:rsidRPr="00101BE3">
        <w:rPr>
          <w:rFonts w:ascii="Times New Roman" w:hAnsi="Times New Roman"/>
          <w:b/>
        </w:rPr>
        <w:tab/>
        <w:t xml:space="preserve"> </w:t>
      </w:r>
      <w:proofErr w:type="gramStart"/>
      <w:r w:rsidRPr="00101BE3">
        <w:rPr>
          <w:rFonts w:ascii="Times New Roman" w:hAnsi="Times New Roman"/>
          <w:b/>
          <w:sz w:val="36"/>
          <w:szCs w:val="36"/>
        </w:rPr>
        <w:t>MAIRIE</w:t>
      </w:r>
      <w:r w:rsidRPr="00101BE3">
        <w:rPr>
          <w:rFonts w:ascii="Times New Roman" w:hAnsi="Times New Roman"/>
          <w:b/>
          <w:sz w:val="44"/>
        </w:rPr>
        <w:t xml:space="preserve">  </w:t>
      </w:r>
      <w:r w:rsidRPr="00101BE3">
        <w:rPr>
          <w:rStyle w:val="Accentuation"/>
          <w:rFonts w:ascii="Times New Roman" w:hAnsi="Times New Roman"/>
          <w:b w:val="0"/>
        </w:rPr>
        <w:t>DE</w:t>
      </w:r>
      <w:proofErr w:type="gramEnd"/>
      <w:r w:rsidRPr="00101BE3">
        <w:rPr>
          <w:rFonts w:ascii="Times New Roman" w:hAnsi="Times New Roman"/>
          <w:b/>
          <w:sz w:val="44"/>
        </w:rPr>
        <w:t xml:space="preserve">  </w:t>
      </w:r>
      <w:r w:rsidRPr="00101BE3">
        <w:rPr>
          <w:rFonts w:ascii="Times New Roman" w:hAnsi="Times New Roman"/>
          <w:b/>
          <w:sz w:val="36"/>
          <w:szCs w:val="36"/>
        </w:rPr>
        <w:t>BRAY-SAINT-AIGNAN</w:t>
      </w:r>
    </w:p>
    <w:p w14:paraId="5226133B" w14:textId="77777777" w:rsidR="00101BE3" w:rsidRPr="00101BE3" w:rsidRDefault="00101BE3" w:rsidP="00101BE3">
      <w:pPr>
        <w:pStyle w:val="Sansinterligne"/>
        <w:rPr>
          <w:rFonts w:ascii="Times New Roman" w:hAnsi="Times New Roman"/>
          <w:b/>
        </w:rPr>
      </w:pPr>
      <w:r w:rsidRPr="00101BE3">
        <w:rPr>
          <w:rFonts w:ascii="Times New Roman" w:hAnsi="Times New Roman"/>
          <w:b/>
        </w:rPr>
        <w:t>Arrondissement d’ORLEANS</w:t>
      </w:r>
      <w:r w:rsidRPr="00101BE3">
        <w:rPr>
          <w:rFonts w:ascii="Times New Roman" w:hAnsi="Times New Roman"/>
          <w:b/>
        </w:rPr>
        <w:tab/>
      </w:r>
      <w:r w:rsidRPr="00101BE3">
        <w:rPr>
          <w:rFonts w:ascii="Times New Roman" w:hAnsi="Times New Roman"/>
          <w:b/>
        </w:rPr>
        <w:tab/>
      </w:r>
      <w:r w:rsidRPr="00101BE3">
        <w:rPr>
          <w:rFonts w:ascii="Times New Roman" w:hAnsi="Times New Roman"/>
          <w:b/>
        </w:rPr>
        <w:tab/>
        <w:t xml:space="preserve">                     1, Place de la Mairie  </w:t>
      </w:r>
    </w:p>
    <w:p w14:paraId="19BC97AD" w14:textId="77777777" w:rsidR="00101BE3" w:rsidRDefault="00101BE3" w:rsidP="00101BE3">
      <w:pPr>
        <w:pStyle w:val="Sansinterligne"/>
        <w:rPr>
          <w:rFonts w:ascii="Times New Roman" w:hAnsi="Times New Roman"/>
          <w:b/>
          <w:sz w:val="28"/>
          <w:szCs w:val="28"/>
        </w:rPr>
      </w:pPr>
      <w:r w:rsidRPr="00101BE3">
        <w:rPr>
          <w:rFonts w:ascii="Times New Roman" w:hAnsi="Times New Roman"/>
          <w:b/>
        </w:rPr>
        <w:tab/>
      </w:r>
      <w:r w:rsidRPr="00101BE3">
        <w:rPr>
          <w:rFonts w:ascii="Times New Roman" w:hAnsi="Times New Roman"/>
          <w:b/>
        </w:rPr>
        <w:tab/>
      </w:r>
      <w:r w:rsidRPr="00101BE3">
        <w:rPr>
          <w:rFonts w:ascii="Times New Roman" w:hAnsi="Times New Roman"/>
          <w:b/>
        </w:rPr>
        <w:tab/>
      </w:r>
      <w:r w:rsidRPr="00101BE3">
        <w:rPr>
          <w:rFonts w:ascii="Times New Roman" w:hAnsi="Times New Roman"/>
          <w:b/>
        </w:rPr>
        <w:tab/>
      </w:r>
      <w:r w:rsidRPr="00101BE3">
        <w:rPr>
          <w:rFonts w:ascii="Times New Roman" w:hAnsi="Times New Roman"/>
          <w:b/>
        </w:rPr>
        <w:tab/>
      </w:r>
      <w:r w:rsidRPr="00101BE3">
        <w:rPr>
          <w:rFonts w:ascii="Times New Roman" w:hAnsi="Times New Roman"/>
          <w:b/>
        </w:rPr>
        <w:tab/>
        <w:t xml:space="preserve">                </w:t>
      </w:r>
      <w:proofErr w:type="gramStart"/>
      <w:r w:rsidRPr="00101BE3">
        <w:rPr>
          <w:rFonts w:ascii="Times New Roman" w:hAnsi="Times New Roman"/>
          <w:b/>
          <w:sz w:val="28"/>
          <w:szCs w:val="28"/>
        </w:rPr>
        <w:t>45460  BRAY</w:t>
      </w:r>
      <w:proofErr w:type="gramEnd"/>
      <w:r w:rsidRPr="00101BE3">
        <w:rPr>
          <w:rFonts w:ascii="Times New Roman" w:hAnsi="Times New Roman"/>
          <w:b/>
          <w:sz w:val="28"/>
          <w:szCs w:val="28"/>
        </w:rPr>
        <w:t>-SAINT AIGNAN</w:t>
      </w:r>
    </w:p>
    <w:p w14:paraId="73138822" w14:textId="77777777" w:rsidR="001D47D1" w:rsidRPr="00893C37" w:rsidRDefault="001D47D1" w:rsidP="00101BE3">
      <w:pPr>
        <w:pStyle w:val="Sansinterligne"/>
        <w:rPr>
          <w:rFonts w:ascii="Times New Roman" w:hAnsi="Times New Roman"/>
          <w:b/>
          <w:sz w:val="16"/>
          <w:szCs w:val="16"/>
        </w:rPr>
      </w:pPr>
    </w:p>
    <w:p w14:paraId="5D22636B" w14:textId="3362AE7C" w:rsidR="00E507ED" w:rsidRPr="00883AFE" w:rsidRDefault="00101BE3" w:rsidP="00883AFE">
      <w:pPr>
        <w:pStyle w:val="Sansinterligne"/>
        <w:jc w:val="center"/>
        <w:rPr>
          <w:rFonts w:ascii="Times New Roman" w:hAnsi="Times New Roman"/>
          <w:b/>
          <w:i/>
        </w:rPr>
      </w:pPr>
      <w:r w:rsidRPr="001B4A95">
        <w:rPr>
          <w:rFonts w:ascii="Times New Roman" w:hAnsi="Times New Roman"/>
          <w:b/>
          <w:i/>
        </w:rPr>
        <w:t xml:space="preserve">COMPTE RENDU DE </w:t>
      </w:r>
      <w:r w:rsidR="000D49E2" w:rsidRPr="001B4A95">
        <w:rPr>
          <w:rFonts w:ascii="Times New Roman" w:hAnsi="Times New Roman"/>
          <w:b/>
          <w:i/>
        </w:rPr>
        <w:t xml:space="preserve">LA </w:t>
      </w:r>
      <w:r w:rsidR="00347AAF" w:rsidRPr="001B4A95">
        <w:rPr>
          <w:rFonts w:ascii="Times New Roman" w:hAnsi="Times New Roman"/>
          <w:b/>
          <w:i/>
        </w:rPr>
        <w:t>RÉUNION DU</w:t>
      </w:r>
      <w:r w:rsidRPr="001B4A95">
        <w:rPr>
          <w:rFonts w:ascii="Times New Roman" w:hAnsi="Times New Roman"/>
          <w:b/>
          <w:i/>
        </w:rPr>
        <w:t xml:space="preserve"> CONSEIL MUNICIPAL DU </w:t>
      </w:r>
      <w:r w:rsidR="002E10BF">
        <w:rPr>
          <w:rFonts w:ascii="Times New Roman" w:hAnsi="Times New Roman"/>
          <w:b/>
          <w:i/>
        </w:rPr>
        <w:t xml:space="preserve">30 JUIN </w:t>
      </w:r>
      <w:r w:rsidR="00E95261">
        <w:rPr>
          <w:rFonts w:ascii="Times New Roman" w:hAnsi="Times New Roman"/>
          <w:b/>
          <w:i/>
        </w:rPr>
        <w:t xml:space="preserve"> 202</w:t>
      </w:r>
      <w:r w:rsidR="004930B0">
        <w:rPr>
          <w:rFonts w:ascii="Times New Roman" w:hAnsi="Times New Roman"/>
          <w:b/>
          <w:i/>
        </w:rPr>
        <w:t>5</w:t>
      </w:r>
    </w:p>
    <w:p w14:paraId="2170A873" w14:textId="77777777" w:rsidR="00F94633" w:rsidRPr="00004812" w:rsidRDefault="00F94633" w:rsidP="00101BE3">
      <w:pPr>
        <w:pStyle w:val="Sansinterligne"/>
        <w:rPr>
          <w:rFonts w:ascii="Times New Roman" w:hAnsi="Times New Roman"/>
          <w:sz w:val="16"/>
          <w:szCs w:val="16"/>
        </w:rPr>
      </w:pPr>
    </w:p>
    <w:p w14:paraId="79FB160C" w14:textId="77777777" w:rsidR="009E6DC1" w:rsidRPr="00893C37" w:rsidRDefault="009E6DC1" w:rsidP="00C94D59">
      <w:pPr>
        <w:ind w:left="-142" w:firstLine="142"/>
        <w:rPr>
          <w:rFonts w:asciiTheme="majorHAnsi" w:hAnsiTheme="majorHAnsi" w:cstheme="majorHAnsi"/>
          <w:b/>
          <w:sz w:val="22"/>
          <w:szCs w:val="22"/>
        </w:rPr>
      </w:pPr>
      <w:r w:rsidRPr="00893C37">
        <w:rPr>
          <w:rFonts w:asciiTheme="majorHAnsi" w:hAnsiTheme="majorHAnsi" w:cstheme="majorHAnsi"/>
          <w:b/>
          <w:sz w:val="22"/>
          <w:szCs w:val="22"/>
        </w:rPr>
        <w:t>Le Conseil,</w:t>
      </w:r>
      <w:r w:rsidR="001F7792" w:rsidRPr="00893C37">
        <w:rPr>
          <w:rFonts w:asciiTheme="majorHAnsi" w:hAnsiTheme="majorHAnsi" w:cstheme="majorHAnsi"/>
          <w:b/>
          <w:sz w:val="22"/>
          <w:szCs w:val="22"/>
        </w:rPr>
        <w:t xml:space="preserve"> à </w:t>
      </w:r>
      <w:r w:rsidR="005C25C3" w:rsidRPr="00893C37">
        <w:rPr>
          <w:rFonts w:asciiTheme="majorHAnsi" w:hAnsiTheme="majorHAnsi" w:cstheme="majorHAnsi"/>
          <w:b/>
          <w:sz w:val="22"/>
          <w:szCs w:val="22"/>
        </w:rPr>
        <w:t>l’unanimité, DECIDE</w:t>
      </w:r>
      <w:r w:rsidR="00F2763D" w:rsidRPr="00893C37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93C37">
        <w:rPr>
          <w:rFonts w:asciiTheme="majorHAnsi" w:hAnsiTheme="majorHAnsi" w:cstheme="majorHAnsi"/>
          <w:b/>
          <w:sz w:val="22"/>
          <w:szCs w:val="22"/>
        </w:rPr>
        <w:t>:</w:t>
      </w:r>
    </w:p>
    <w:p w14:paraId="3089B522" w14:textId="77777777" w:rsidR="00C72333" w:rsidRPr="00E7159D" w:rsidRDefault="00C72333" w:rsidP="00C72333">
      <w:pPr>
        <w:contextualSpacing/>
        <w:rPr>
          <w:rFonts w:asciiTheme="majorHAnsi" w:hAnsiTheme="majorHAnsi" w:cstheme="majorHAnsi"/>
          <w:bCs/>
          <w:sz w:val="16"/>
          <w:szCs w:val="16"/>
        </w:rPr>
      </w:pPr>
      <w:bookmarkStart w:id="0" w:name="_Hlk119918853"/>
    </w:p>
    <w:p w14:paraId="2E2C1532" w14:textId="1CEFCC76" w:rsidR="002E10BF" w:rsidRPr="00893C37" w:rsidRDefault="002E10BF" w:rsidP="002E10BF">
      <w:pPr>
        <w:spacing w:line="256" w:lineRule="auto"/>
        <w:rPr>
          <w:rFonts w:ascii="Calibri Light" w:eastAsia="Calibri" w:hAnsi="Calibri Light" w:cs="Calibri Light"/>
          <w:sz w:val="22"/>
          <w:szCs w:val="22"/>
        </w:rPr>
      </w:pPr>
      <w:bookmarkStart w:id="1" w:name="_Hlk132620206"/>
      <w:r w:rsidRPr="00893C37">
        <w:rPr>
          <w:rFonts w:ascii="Calibri Light" w:eastAsia="Calibri" w:hAnsi="Calibri Light" w:cs="Calibri Light"/>
          <w:b/>
          <w:bCs/>
          <w:sz w:val="22"/>
          <w:szCs w:val="22"/>
        </w:rPr>
        <w:t>D’</w:t>
      </w:r>
      <w:r w:rsidRPr="00893C37">
        <w:rPr>
          <w:rFonts w:ascii="Calibri Light" w:eastAsia="Calibri" w:hAnsi="Calibri Light" w:cs="Calibri Light"/>
          <w:b/>
          <w:bCs/>
          <w:sz w:val="22"/>
          <w:szCs w:val="22"/>
        </w:rPr>
        <w:t>ADOPTE</w:t>
      </w:r>
      <w:r w:rsidRPr="00893C37">
        <w:rPr>
          <w:rFonts w:ascii="Calibri Light" w:eastAsia="Calibri" w:hAnsi="Calibri Light" w:cs="Calibri Light"/>
          <w:b/>
          <w:bCs/>
          <w:sz w:val="22"/>
          <w:szCs w:val="22"/>
        </w:rPr>
        <w:t>R</w:t>
      </w:r>
      <w:r w:rsidRPr="00893C37">
        <w:rPr>
          <w:rFonts w:ascii="Calibri Light" w:eastAsia="Calibri" w:hAnsi="Calibri Light" w:cs="Calibri Light"/>
          <w:sz w:val="22"/>
          <w:szCs w:val="22"/>
        </w:rPr>
        <w:t xml:space="preserve"> la décision modificative suivante :</w:t>
      </w:r>
    </w:p>
    <w:p w14:paraId="339A056F" w14:textId="77777777" w:rsidR="002E10BF" w:rsidRPr="00893C37" w:rsidRDefault="002E10BF" w:rsidP="002E10BF">
      <w:pPr>
        <w:spacing w:line="256" w:lineRule="auto"/>
        <w:rPr>
          <w:rFonts w:ascii="Calibri Light" w:eastAsia="Calibri" w:hAnsi="Calibri Light" w:cs="Calibri Light"/>
          <w:sz w:val="22"/>
          <w:szCs w:val="22"/>
        </w:rPr>
      </w:pPr>
      <w:r w:rsidRPr="00893C37">
        <w:rPr>
          <w:rFonts w:ascii="Calibri Light" w:eastAsia="Calibri" w:hAnsi="Calibri Light" w:cs="Calibri Light"/>
          <w:b/>
          <w:bCs/>
          <w:sz w:val="22"/>
          <w:szCs w:val="22"/>
          <w:u w:val="single"/>
        </w:rPr>
        <w:t xml:space="preserve">Budget Principal 2025 - </w:t>
      </w:r>
      <w:r w:rsidRPr="00893C37">
        <w:rPr>
          <w:rFonts w:ascii="Calibri Light" w:eastAsia="Calibri" w:hAnsi="Calibri Light" w:cs="Calibri Light"/>
          <w:b/>
          <w:bCs/>
          <w:sz w:val="22"/>
          <w:szCs w:val="22"/>
          <w:u w:val="single"/>
        </w:rPr>
        <w:t>Section d’investissement</w:t>
      </w:r>
      <w:r w:rsidRPr="00893C37">
        <w:rPr>
          <w:rFonts w:ascii="Calibri Light" w:eastAsia="Calibri" w:hAnsi="Calibri Light" w:cs="Calibri Light"/>
          <w:sz w:val="22"/>
          <w:szCs w:val="22"/>
        </w:rPr>
        <w:t xml:space="preserve"> </w:t>
      </w:r>
      <w:r w:rsidRPr="00893C37">
        <w:rPr>
          <w:rFonts w:ascii="Calibri Light" w:eastAsia="Calibri" w:hAnsi="Calibri Light" w:cs="Calibri Light"/>
          <w:i/>
          <w:iCs/>
          <w:sz w:val="22"/>
          <w:szCs w:val="22"/>
        </w:rPr>
        <w:t>(opération d’ordre)</w:t>
      </w:r>
      <w:r w:rsidRPr="00893C37">
        <w:rPr>
          <w:rFonts w:ascii="Calibri Light" w:eastAsia="Calibri" w:hAnsi="Calibri Light" w:cs="Calibri Light"/>
          <w:sz w:val="22"/>
          <w:szCs w:val="22"/>
        </w:rPr>
        <w:t> :</w:t>
      </w:r>
      <w:r w:rsidRPr="00893C37">
        <w:rPr>
          <w:rFonts w:ascii="Calibri Light" w:eastAsia="Calibri" w:hAnsi="Calibri Light" w:cs="Calibri Light"/>
          <w:sz w:val="22"/>
          <w:szCs w:val="22"/>
        </w:rPr>
        <w:t xml:space="preserve"> </w:t>
      </w:r>
    </w:p>
    <w:p w14:paraId="577F5F4C" w14:textId="0DF84EFD" w:rsidR="002E10BF" w:rsidRPr="00893C37" w:rsidRDefault="002E10BF" w:rsidP="002E10BF">
      <w:pPr>
        <w:spacing w:line="256" w:lineRule="auto"/>
        <w:ind w:left="-284" w:firstLine="284"/>
        <w:rPr>
          <w:rFonts w:ascii="Calibri Light" w:eastAsia="Calibri" w:hAnsi="Calibri Light" w:cs="Calibri Light"/>
          <w:sz w:val="22"/>
          <w:szCs w:val="22"/>
        </w:rPr>
      </w:pPr>
      <w:r w:rsidRPr="00893C37">
        <w:rPr>
          <w:rFonts w:ascii="Calibri Light" w:eastAsia="Calibri" w:hAnsi="Calibri Light" w:cs="Calibri Light"/>
          <w:sz w:val="22"/>
          <w:szCs w:val="22"/>
        </w:rPr>
        <w:t>Recettes : compte 1328 (chapitre 041) : + 499 €</w:t>
      </w:r>
      <w:r w:rsidRPr="00893C37">
        <w:rPr>
          <w:rFonts w:ascii="Calibri Light" w:eastAsia="Calibri" w:hAnsi="Calibri Light" w:cs="Calibri Light"/>
          <w:sz w:val="22"/>
          <w:szCs w:val="22"/>
        </w:rPr>
        <w:t xml:space="preserve">   / </w:t>
      </w:r>
      <w:r w:rsidRPr="00893C37">
        <w:rPr>
          <w:rFonts w:ascii="Calibri Light" w:eastAsia="Calibri" w:hAnsi="Calibri Light" w:cs="Calibri Light"/>
          <w:sz w:val="22"/>
          <w:szCs w:val="22"/>
        </w:rPr>
        <w:t>Dépenses : compte 2112 (chapitre 041) : + 499 €</w:t>
      </w:r>
    </w:p>
    <w:p w14:paraId="6B51278B" w14:textId="4C77CFF5" w:rsidR="002E10BF" w:rsidRPr="00893C37" w:rsidRDefault="002E10BF" w:rsidP="002E10BF">
      <w:pPr>
        <w:spacing w:line="256" w:lineRule="auto"/>
        <w:rPr>
          <w:rFonts w:ascii="Calibri Light" w:eastAsia="Calibri" w:hAnsi="Calibri Light" w:cs="Calibri Light"/>
          <w:sz w:val="16"/>
          <w:szCs w:val="16"/>
        </w:rPr>
      </w:pPr>
    </w:p>
    <w:p w14:paraId="493E89BC" w14:textId="098DBF5F" w:rsidR="002E10BF" w:rsidRPr="00893C37" w:rsidRDefault="002E10BF" w:rsidP="002E10BF">
      <w:pPr>
        <w:rPr>
          <w:rFonts w:ascii="Calibri Light" w:eastAsia="Calibri" w:hAnsi="Calibri Light" w:cs="Calibri Light"/>
          <w:sz w:val="22"/>
          <w:szCs w:val="22"/>
        </w:rPr>
      </w:pPr>
      <w:r w:rsidRPr="00893C37">
        <w:rPr>
          <w:rFonts w:ascii="Calibri Light" w:eastAsia="Calibri" w:hAnsi="Calibri Light" w:cs="Calibri Light"/>
          <w:b/>
          <w:bCs/>
          <w:sz w:val="22"/>
          <w:szCs w:val="22"/>
        </w:rPr>
        <w:t>D’</w:t>
      </w:r>
      <w:r w:rsidRPr="00893C37">
        <w:rPr>
          <w:rFonts w:ascii="Calibri Light" w:eastAsia="Calibri" w:hAnsi="Calibri Light" w:cs="Calibri Light"/>
          <w:b/>
          <w:bCs/>
          <w:sz w:val="22"/>
          <w:szCs w:val="22"/>
        </w:rPr>
        <w:t>ADOPTE</w:t>
      </w:r>
      <w:r w:rsidRPr="00893C37">
        <w:rPr>
          <w:rFonts w:ascii="Calibri Light" w:eastAsia="Calibri" w:hAnsi="Calibri Light" w:cs="Calibri Light"/>
          <w:b/>
          <w:bCs/>
          <w:sz w:val="22"/>
          <w:szCs w:val="22"/>
        </w:rPr>
        <w:t>R</w:t>
      </w:r>
      <w:r w:rsidRPr="00893C37">
        <w:rPr>
          <w:rFonts w:ascii="Calibri Light" w:eastAsia="Calibri" w:hAnsi="Calibri Light" w:cs="Calibri Light"/>
          <w:sz w:val="22"/>
          <w:szCs w:val="22"/>
        </w:rPr>
        <w:t xml:space="preserve"> le budget supplémentaire de l’exercice </w:t>
      </w:r>
      <w:r w:rsidRPr="00893C37">
        <w:rPr>
          <w:rFonts w:ascii="Calibri Light" w:eastAsia="Calibri" w:hAnsi="Calibri Light" w:cs="Calibri Light"/>
          <w:sz w:val="22"/>
          <w:szCs w:val="22"/>
        </w:rPr>
        <w:t>2025 - Budget</w:t>
      </w:r>
      <w:r w:rsidRPr="00893C37">
        <w:rPr>
          <w:rFonts w:ascii="Calibri Light" w:eastAsia="Calibri" w:hAnsi="Calibri Light" w:cs="Calibri Light"/>
          <w:b/>
          <w:bCs/>
          <w:sz w:val="22"/>
          <w:szCs w:val="22"/>
          <w:u w:val="single"/>
        </w:rPr>
        <w:t xml:space="preserve"> ASSAINISSEMENT</w:t>
      </w:r>
      <w:r w:rsidRPr="00893C37">
        <w:rPr>
          <w:rFonts w:ascii="Calibri Light" w:eastAsia="Calibri" w:hAnsi="Calibri Light" w:cs="Calibri Light"/>
          <w:sz w:val="22"/>
          <w:szCs w:val="22"/>
        </w:rPr>
        <w:t>,</w:t>
      </w:r>
    </w:p>
    <w:p w14:paraId="7F36C224" w14:textId="744B8355" w:rsidR="002E10BF" w:rsidRPr="00893C37" w:rsidRDefault="002E10BF" w:rsidP="002E10BF">
      <w:pPr>
        <w:rPr>
          <w:rFonts w:ascii="Calibri Light" w:eastAsia="Calibri" w:hAnsi="Calibri Light" w:cs="Calibri Light"/>
          <w:sz w:val="22"/>
          <w:szCs w:val="22"/>
        </w:rPr>
      </w:pPr>
      <w:r w:rsidRPr="00893C37">
        <w:rPr>
          <w:rFonts w:ascii="Calibri Light" w:eastAsia="Calibri" w:hAnsi="Calibri Light" w:cs="Calibri Light"/>
          <w:b/>
          <w:bCs/>
          <w:sz w:val="22"/>
          <w:szCs w:val="22"/>
        </w:rPr>
        <w:t>D’</w:t>
      </w:r>
      <w:r w:rsidRPr="00893C37">
        <w:rPr>
          <w:rFonts w:ascii="Calibri Light" w:eastAsia="Calibri" w:hAnsi="Calibri Light" w:cs="Calibri Light"/>
          <w:b/>
          <w:bCs/>
          <w:sz w:val="22"/>
          <w:szCs w:val="22"/>
        </w:rPr>
        <w:t>APPROUVE</w:t>
      </w:r>
      <w:r w:rsidRPr="00893C37">
        <w:rPr>
          <w:rFonts w:ascii="Calibri Light" w:eastAsia="Calibri" w:hAnsi="Calibri Light" w:cs="Calibri Light"/>
          <w:b/>
          <w:bCs/>
          <w:sz w:val="22"/>
          <w:szCs w:val="22"/>
        </w:rPr>
        <w:t>R</w:t>
      </w:r>
      <w:r w:rsidRPr="00893C37">
        <w:rPr>
          <w:rFonts w:ascii="Calibri Light" w:eastAsia="Calibri" w:hAnsi="Calibri Light" w:cs="Calibri Light"/>
          <w:sz w:val="22"/>
          <w:szCs w:val="22"/>
        </w:rPr>
        <w:t xml:space="preserve"> le budget supplémentaire de l’exercice </w:t>
      </w:r>
      <w:r w:rsidRPr="00893C37">
        <w:rPr>
          <w:rFonts w:ascii="Calibri Light" w:eastAsia="Calibri" w:hAnsi="Calibri Light" w:cs="Calibri Light"/>
          <w:sz w:val="22"/>
          <w:szCs w:val="22"/>
        </w:rPr>
        <w:t xml:space="preserve">2025 ASSAINISSEMENT </w:t>
      </w:r>
      <w:r w:rsidRPr="00893C37">
        <w:rPr>
          <w:rFonts w:ascii="Calibri Light" w:eastAsia="Calibri" w:hAnsi="Calibri Light" w:cs="Calibri Light"/>
          <w:sz w:val="22"/>
          <w:szCs w:val="22"/>
        </w:rPr>
        <w:t>aux montants suivants :</w:t>
      </w:r>
    </w:p>
    <w:p w14:paraId="38EE3FA0" w14:textId="05821B77" w:rsidR="002E10BF" w:rsidRPr="00893C37" w:rsidRDefault="002E10BF" w:rsidP="002E10BF">
      <w:pPr>
        <w:rPr>
          <w:rFonts w:ascii="Calibri Light" w:eastAsia="Calibri" w:hAnsi="Calibri Light" w:cs="Calibri Light"/>
          <w:sz w:val="22"/>
          <w:szCs w:val="22"/>
        </w:rPr>
      </w:pPr>
      <w:r w:rsidRPr="00893C37">
        <w:rPr>
          <w:rFonts w:ascii="Calibri Light" w:eastAsia="Calibri" w:hAnsi="Calibri Light" w:cs="Calibri Light"/>
          <w:sz w:val="22"/>
          <w:szCs w:val="22"/>
        </w:rPr>
        <w:t>•</w:t>
      </w:r>
      <w:r w:rsidRPr="00893C37">
        <w:rPr>
          <w:rFonts w:ascii="Calibri Light" w:eastAsia="Calibri" w:hAnsi="Calibri Light" w:cs="Calibri Light"/>
          <w:sz w:val="22"/>
          <w:szCs w:val="22"/>
        </w:rPr>
        <w:t xml:space="preserve"> </w:t>
      </w:r>
      <w:r w:rsidRPr="00893C37">
        <w:rPr>
          <w:rFonts w:ascii="Calibri Light" w:eastAsia="Calibri" w:hAnsi="Calibri Light" w:cs="Calibri Light"/>
          <w:sz w:val="22"/>
          <w:szCs w:val="22"/>
        </w:rPr>
        <w:t>Investissement : 123 885.41 €</w:t>
      </w:r>
      <w:r w:rsidRPr="00893C37">
        <w:rPr>
          <w:rFonts w:ascii="Calibri Light" w:eastAsia="Calibri" w:hAnsi="Calibri Light" w:cs="Calibri Light"/>
          <w:sz w:val="22"/>
          <w:szCs w:val="22"/>
        </w:rPr>
        <w:t xml:space="preserve">              </w:t>
      </w:r>
      <w:r w:rsidRPr="00893C37">
        <w:rPr>
          <w:rFonts w:ascii="Calibri Light" w:eastAsia="Calibri" w:hAnsi="Calibri Light" w:cs="Calibri Light"/>
          <w:sz w:val="22"/>
          <w:szCs w:val="22"/>
        </w:rPr>
        <w:t>•</w:t>
      </w:r>
      <w:r w:rsidRPr="00893C37">
        <w:rPr>
          <w:rFonts w:ascii="Calibri Light" w:eastAsia="Calibri" w:hAnsi="Calibri Light" w:cs="Calibri Light"/>
          <w:sz w:val="22"/>
          <w:szCs w:val="22"/>
        </w:rPr>
        <w:t xml:space="preserve"> </w:t>
      </w:r>
      <w:r w:rsidRPr="00893C37">
        <w:rPr>
          <w:rFonts w:ascii="Calibri Light" w:eastAsia="Calibri" w:hAnsi="Calibri Light" w:cs="Calibri Light"/>
          <w:sz w:val="22"/>
          <w:szCs w:val="22"/>
        </w:rPr>
        <w:t>Fonctionnement :  87 647.94 €</w:t>
      </w:r>
    </w:p>
    <w:p w14:paraId="6EDDACE4" w14:textId="77777777" w:rsidR="002E10BF" w:rsidRPr="00893C37" w:rsidRDefault="002E10BF" w:rsidP="002E10BF">
      <w:pPr>
        <w:spacing w:line="256" w:lineRule="auto"/>
        <w:rPr>
          <w:rFonts w:ascii="Calibri Light" w:eastAsia="Calibri" w:hAnsi="Calibri Light" w:cs="Calibri Light"/>
          <w:sz w:val="16"/>
          <w:szCs w:val="16"/>
        </w:rPr>
      </w:pPr>
    </w:p>
    <w:p w14:paraId="06371E54" w14:textId="5F80CE9F" w:rsidR="002A35E2" w:rsidRPr="00893C37" w:rsidRDefault="002A35E2" w:rsidP="002A35E2">
      <w:pPr>
        <w:tabs>
          <w:tab w:val="left" w:pos="-284"/>
        </w:tabs>
        <w:rPr>
          <w:rFonts w:ascii="Calibri Light" w:hAnsi="Calibri Light" w:cs="Calibri Light"/>
          <w:iCs/>
          <w:color w:val="333333"/>
          <w:sz w:val="22"/>
          <w:szCs w:val="22"/>
        </w:rPr>
      </w:pPr>
      <w:r w:rsidRPr="00893C37">
        <w:rPr>
          <w:rFonts w:ascii="Calibri Light" w:hAnsi="Calibri Light" w:cs="Calibri Light"/>
          <w:b/>
          <w:bCs/>
          <w:sz w:val="22"/>
          <w:szCs w:val="22"/>
        </w:rPr>
        <w:t>D’</w:t>
      </w:r>
      <w:r w:rsidRPr="00893C37">
        <w:rPr>
          <w:rFonts w:ascii="Calibri Light" w:hAnsi="Calibri Light" w:cs="Calibri Light"/>
          <w:b/>
          <w:bCs/>
          <w:sz w:val="22"/>
          <w:szCs w:val="22"/>
        </w:rPr>
        <w:t>ACCEPTE</w:t>
      </w:r>
      <w:r w:rsidRPr="00893C37">
        <w:rPr>
          <w:rFonts w:ascii="Calibri Light" w:hAnsi="Calibri Light" w:cs="Calibri Light"/>
          <w:b/>
          <w:bCs/>
          <w:sz w:val="22"/>
          <w:szCs w:val="22"/>
        </w:rPr>
        <w:t>R</w:t>
      </w:r>
      <w:r w:rsidRPr="00893C37">
        <w:rPr>
          <w:rFonts w:ascii="Calibri Light" w:hAnsi="Calibri Light" w:cs="Calibri Light"/>
          <w:sz w:val="22"/>
          <w:szCs w:val="22"/>
        </w:rPr>
        <w:t xml:space="preserve"> la cession de </w:t>
      </w:r>
      <w:r w:rsidRPr="00893C37">
        <w:rPr>
          <w:rFonts w:ascii="Calibri Light" w:hAnsi="Calibri Light" w:cs="Calibri Light"/>
          <w:iCs/>
          <w:color w:val="333333"/>
          <w:sz w:val="22"/>
          <w:szCs w:val="22"/>
        </w:rPr>
        <w:t>300 tonnes de béton concassé pour 15 € HT la tonne à l’entreprise Groupe METHIVIER dont le siège est à BRAY-SAINT AIGNAN.</w:t>
      </w:r>
    </w:p>
    <w:p w14:paraId="0B93317E" w14:textId="0A426ED3" w:rsidR="002A35E2" w:rsidRPr="00893C37" w:rsidRDefault="002A35E2" w:rsidP="002A35E2">
      <w:pPr>
        <w:tabs>
          <w:tab w:val="left" w:pos="-284"/>
        </w:tabs>
        <w:rPr>
          <w:rFonts w:ascii="Calibri Light" w:hAnsi="Calibri Light" w:cs="Calibri Light"/>
          <w:iCs/>
          <w:color w:val="333333"/>
          <w:sz w:val="22"/>
          <w:szCs w:val="22"/>
        </w:rPr>
      </w:pPr>
      <w:r w:rsidRPr="00893C37">
        <w:rPr>
          <w:rFonts w:ascii="Calibri Light" w:hAnsi="Calibri Light" w:cs="Calibri Light"/>
          <w:b/>
          <w:bCs/>
          <w:sz w:val="22"/>
          <w:szCs w:val="22"/>
        </w:rPr>
        <w:t>D’</w:t>
      </w:r>
      <w:r w:rsidRPr="00893C37">
        <w:rPr>
          <w:rFonts w:ascii="Calibri Light" w:hAnsi="Calibri Light" w:cs="Calibri Light"/>
          <w:b/>
          <w:bCs/>
          <w:sz w:val="22"/>
          <w:szCs w:val="22"/>
        </w:rPr>
        <w:t>AUTORISE</w:t>
      </w:r>
      <w:r w:rsidRPr="00893C37">
        <w:rPr>
          <w:rFonts w:ascii="Calibri Light" w:hAnsi="Calibri Light" w:cs="Calibri Light"/>
          <w:b/>
          <w:bCs/>
          <w:sz w:val="22"/>
          <w:szCs w:val="22"/>
        </w:rPr>
        <w:t>R</w:t>
      </w:r>
      <w:r w:rsidRPr="00893C37">
        <w:rPr>
          <w:rFonts w:ascii="Calibri Light" w:hAnsi="Calibri Light" w:cs="Calibri Light"/>
          <w:sz w:val="22"/>
          <w:szCs w:val="22"/>
        </w:rPr>
        <w:t xml:space="preserve"> le Maire à signer les documents nécessaires à cette cession. </w:t>
      </w:r>
    </w:p>
    <w:p w14:paraId="251227D0" w14:textId="77777777" w:rsidR="002E10BF" w:rsidRPr="00893C37" w:rsidRDefault="002E10BF" w:rsidP="00E7159D">
      <w:pPr>
        <w:ind w:right="238"/>
        <w:jc w:val="both"/>
        <w:rPr>
          <w:rFonts w:asciiTheme="majorHAnsi" w:hAnsiTheme="majorHAnsi" w:cstheme="majorHAnsi"/>
          <w:sz w:val="16"/>
          <w:szCs w:val="16"/>
        </w:rPr>
      </w:pPr>
    </w:p>
    <w:bookmarkEnd w:id="1"/>
    <w:p w14:paraId="41E78779" w14:textId="59104675" w:rsidR="002A35E2" w:rsidRPr="00893C37" w:rsidRDefault="002A35E2" w:rsidP="002A35E2">
      <w:pPr>
        <w:rPr>
          <w:rFonts w:ascii="Calibri" w:eastAsia="Calibri" w:hAnsi="Calibri"/>
          <w:sz w:val="22"/>
          <w:szCs w:val="22"/>
        </w:rPr>
      </w:pPr>
      <w:r w:rsidRPr="00893C37">
        <w:rPr>
          <w:rFonts w:ascii="Calibri" w:eastAsia="Calibri" w:hAnsi="Calibri"/>
          <w:b/>
          <w:bCs/>
          <w:sz w:val="22"/>
          <w:szCs w:val="22"/>
        </w:rPr>
        <w:t>D’</w:t>
      </w:r>
      <w:r w:rsidRPr="00893C37">
        <w:rPr>
          <w:rFonts w:ascii="Calibri" w:eastAsia="Calibri" w:hAnsi="Calibri"/>
          <w:b/>
          <w:bCs/>
          <w:sz w:val="22"/>
          <w:szCs w:val="22"/>
        </w:rPr>
        <w:t>ÉMET</w:t>
      </w:r>
      <w:r w:rsidRPr="00893C37">
        <w:rPr>
          <w:rFonts w:ascii="Calibri" w:eastAsia="Calibri" w:hAnsi="Calibri"/>
          <w:b/>
          <w:bCs/>
          <w:sz w:val="22"/>
          <w:szCs w:val="22"/>
        </w:rPr>
        <w:t>TRE</w:t>
      </w:r>
      <w:r w:rsidRPr="00893C37">
        <w:rPr>
          <w:rFonts w:ascii="Calibri" w:eastAsia="Calibri" w:hAnsi="Calibri"/>
          <w:b/>
          <w:bCs/>
          <w:sz w:val="22"/>
          <w:szCs w:val="22"/>
        </w:rPr>
        <w:t xml:space="preserve"> UN AVIS FAVORABLE</w:t>
      </w:r>
      <w:r w:rsidRPr="00893C37">
        <w:rPr>
          <w:rFonts w:ascii="Calibri" w:eastAsia="Calibri" w:hAnsi="Calibri"/>
          <w:sz w:val="22"/>
          <w:szCs w:val="22"/>
        </w:rPr>
        <w:t xml:space="preserve"> à la proposition d’accord pour le rachat par l’adversaire</w:t>
      </w:r>
      <w:r w:rsidRPr="00893C37">
        <w:rPr>
          <w:rFonts w:ascii="Calibri" w:eastAsia="Calibri" w:hAnsi="Calibri"/>
          <w:sz w:val="22"/>
          <w:szCs w:val="22"/>
        </w:rPr>
        <w:t xml:space="preserve"> (M. LEMOINE)</w:t>
      </w:r>
      <w:r w:rsidRPr="00893C37">
        <w:rPr>
          <w:rFonts w:ascii="Calibri" w:eastAsia="Calibri" w:hAnsi="Calibri"/>
          <w:sz w:val="22"/>
          <w:szCs w:val="22"/>
        </w:rPr>
        <w:t xml:space="preserve"> des parcelles cadastrées section AC numéro 179 et 181 au prix de 6 000 € </w:t>
      </w:r>
      <w:r w:rsidRPr="00893C37">
        <w:rPr>
          <w:rFonts w:ascii="Calibri" w:eastAsia="Calibri" w:hAnsi="Calibri"/>
          <w:sz w:val="22"/>
          <w:szCs w:val="22"/>
        </w:rPr>
        <w:t xml:space="preserve">dans l’affaire de contentieux au lieudit « Bois de la </w:t>
      </w:r>
      <w:proofErr w:type="spellStart"/>
      <w:r w:rsidRPr="00893C37">
        <w:rPr>
          <w:rFonts w:ascii="Calibri" w:eastAsia="Calibri" w:hAnsi="Calibri"/>
          <w:sz w:val="22"/>
          <w:szCs w:val="22"/>
        </w:rPr>
        <w:t>Chesnau</w:t>
      </w:r>
      <w:proofErr w:type="spellEnd"/>
      <w:r w:rsidRPr="00893C37">
        <w:rPr>
          <w:rFonts w:ascii="Calibri" w:eastAsia="Calibri" w:hAnsi="Calibri"/>
          <w:sz w:val="22"/>
          <w:szCs w:val="22"/>
        </w:rPr>
        <w:t> » à Bouzy la Forêt.</w:t>
      </w:r>
    </w:p>
    <w:p w14:paraId="6A44FC9B" w14:textId="77777777" w:rsidR="002A35E2" w:rsidRPr="00893C37" w:rsidRDefault="002A35E2" w:rsidP="002A35E2">
      <w:pPr>
        <w:rPr>
          <w:rFonts w:ascii="Calibri" w:eastAsia="Calibri" w:hAnsi="Calibri"/>
          <w:sz w:val="22"/>
          <w:szCs w:val="22"/>
        </w:rPr>
      </w:pPr>
      <w:r w:rsidRPr="00893C37">
        <w:rPr>
          <w:rFonts w:ascii="Calibri" w:eastAsia="Calibri" w:hAnsi="Calibri"/>
          <w:b/>
          <w:bCs/>
          <w:sz w:val="22"/>
          <w:szCs w:val="22"/>
        </w:rPr>
        <w:t>PRÉCISE QUE</w:t>
      </w:r>
      <w:r w:rsidRPr="00893C37">
        <w:rPr>
          <w:rFonts w:ascii="Calibri" w:eastAsia="Calibri" w:hAnsi="Calibri"/>
          <w:sz w:val="22"/>
          <w:szCs w:val="22"/>
        </w:rPr>
        <w:t xml:space="preserve"> tous les frais afférents à cette transaction sont à la charge de l’acquéreur.</w:t>
      </w:r>
    </w:p>
    <w:p w14:paraId="739BA35E" w14:textId="77777777" w:rsidR="002A35E2" w:rsidRPr="00893C37" w:rsidRDefault="002A35E2" w:rsidP="002A35E2">
      <w:pPr>
        <w:rPr>
          <w:rFonts w:ascii="Calibri" w:eastAsia="Calibri" w:hAnsi="Calibri"/>
          <w:sz w:val="22"/>
          <w:szCs w:val="22"/>
        </w:rPr>
      </w:pPr>
      <w:r w:rsidRPr="00893C37">
        <w:rPr>
          <w:rFonts w:ascii="Calibri" w:eastAsia="Calibri" w:hAnsi="Calibri"/>
          <w:b/>
          <w:bCs/>
          <w:sz w:val="22"/>
          <w:szCs w:val="22"/>
        </w:rPr>
        <w:t>DIT QUE</w:t>
      </w:r>
      <w:r w:rsidRPr="00893C37">
        <w:rPr>
          <w:rFonts w:ascii="Calibri" w:eastAsia="Calibri" w:hAnsi="Calibri"/>
          <w:sz w:val="22"/>
          <w:szCs w:val="22"/>
        </w:rPr>
        <w:t xml:space="preserve"> cet accord définitif entraine le désistement réciproque de toutes les instances en cours.</w:t>
      </w:r>
    </w:p>
    <w:p w14:paraId="25FEB0CB" w14:textId="77777777" w:rsidR="002A35E2" w:rsidRPr="00893C37" w:rsidRDefault="002A35E2" w:rsidP="002A35E2">
      <w:pPr>
        <w:rPr>
          <w:rFonts w:ascii="Calibri" w:eastAsia="Calibri" w:hAnsi="Calibri"/>
          <w:sz w:val="16"/>
          <w:szCs w:val="16"/>
        </w:rPr>
      </w:pPr>
    </w:p>
    <w:p w14:paraId="28543067" w14:textId="07AA3964" w:rsidR="002A35E2" w:rsidRPr="00893C37" w:rsidRDefault="002A35E2" w:rsidP="002A35E2">
      <w:pPr>
        <w:tabs>
          <w:tab w:val="left" w:pos="6096"/>
        </w:tabs>
        <w:rPr>
          <w:rFonts w:ascii="Calibri Light" w:hAnsi="Calibri Light" w:cs="Calibri Light"/>
          <w:sz w:val="22"/>
          <w:szCs w:val="22"/>
        </w:rPr>
      </w:pPr>
      <w:r w:rsidRPr="00893C37">
        <w:rPr>
          <w:rFonts w:ascii="Calibri Light" w:hAnsi="Calibri Light" w:cs="Calibri Light"/>
          <w:b/>
          <w:bCs/>
          <w:sz w:val="22"/>
          <w:szCs w:val="22"/>
        </w:rPr>
        <w:t xml:space="preserve">DE </w:t>
      </w:r>
      <w:r w:rsidRPr="00893C37">
        <w:rPr>
          <w:rFonts w:ascii="Calibri Light" w:hAnsi="Calibri Light" w:cs="Calibri Light"/>
          <w:b/>
          <w:bCs/>
          <w:sz w:val="22"/>
          <w:szCs w:val="22"/>
        </w:rPr>
        <w:t>FIXE</w:t>
      </w:r>
      <w:r w:rsidRPr="00893C37">
        <w:rPr>
          <w:rFonts w:ascii="Calibri Light" w:hAnsi="Calibri Light" w:cs="Calibri Light"/>
          <w:b/>
          <w:bCs/>
          <w:sz w:val="22"/>
          <w:szCs w:val="22"/>
        </w:rPr>
        <w:t>R</w:t>
      </w:r>
      <w:r w:rsidRPr="00893C37">
        <w:rPr>
          <w:rFonts w:ascii="Calibri Light" w:hAnsi="Calibri Light" w:cs="Calibri Light"/>
          <w:sz w:val="22"/>
          <w:szCs w:val="22"/>
        </w:rPr>
        <w:t xml:space="preserve"> les loyers mensuels comme suit :</w:t>
      </w:r>
    </w:p>
    <w:p w14:paraId="40D1967E" w14:textId="77777777" w:rsidR="002A35E2" w:rsidRPr="00893C37" w:rsidRDefault="002A35E2" w:rsidP="002A35E2">
      <w:pPr>
        <w:tabs>
          <w:tab w:val="left" w:pos="6096"/>
        </w:tabs>
        <w:rPr>
          <w:rFonts w:ascii="Calibri Light" w:hAnsi="Calibri Light" w:cs="Calibri Light"/>
          <w:sz w:val="22"/>
          <w:szCs w:val="22"/>
        </w:rPr>
      </w:pPr>
      <w:r w:rsidRPr="00893C37">
        <w:rPr>
          <w:rFonts w:ascii="Calibri Light" w:hAnsi="Calibri Light" w:cs="Calibri Light"/>
          <w:sz w:val="22"/>
          <w:szCs w:val="22"/>
        </w:rPr>
        <w:t xml:space="preserve">• </w:t>
      </w:r>
      <w:r w:rsidRPr="00893C37">
        <w:rPr>
          <w:rFonts w:ascii="Calibri Light" w:hAnsi="Calibri Light" w:cs="Calibri Light"/>
          <w:b/>
          <w:sz w:val="22"/>
          <w:szCs w:val="22"/>
          <w:u w:val="single"/>
        </w:rPr>
        <w:t>à partir du 1</w:t>
      </w:r>
      <w:r w:rsidRPr="00893C37">
        <w:rPr>
          <w:rFonts w:ascii="Calibri Light" w:hAnsi="Calibri Light" w:cs="Calibri Light"/>
          <w:b/>
          <w:sz w:val="22"/>
          <w:szCs w:val="22"/>
          <w:u w:val="single"/>
          <w:vertAlign w:val="superscript"/>
        </w:rPr>
        <w:t>er</w:t>
      </w:r>
      <w:r w:rsidRPr="00893C37">
        <w:rPr>
          <w:rFonts w:ascii="Calibri Light" w:hAnsi="Calibri Light" w:cs="Calibri Light"/>
          <w:b/>
          <w:sz w:val="22"/>
          <w:szCs w:val="22"/>
          <w:u w:val="single"/>
        </w:rPr>
        <w:t xml:space="preserve"> juillet 2025</w:t>
      </w:r>
      <w:r w:rsidRPr="00893C37">
        <w:rPr>
          <w:rFonts w:ascii="Calibri Light" w:hAnsi="Calibri Light" w:cs="Calibri Light"/>
          <w:sz w:val="22"/>
          <w:szCs w:val="22"/>
        </w:rPr>
        <w:tab/>
      </w:r>
      <w:r w:rsidRPr="00893C37">
        <w:rPr>
          <w:rFonts w:ascii="Calibri Light" w:hAnsi="Calibri Light" w:cs="Calibri Light"/>
          <w:sz w:val="22"/>
          <w:szCs w:val="22"/>
        </w:rPr>
        <w:tab/>
      </w:r>
      <w:r w:rsidRPr="00893C37">
        <w:rPr>
          <w:rFonts w:ascii="Calibri Light" w:hAnsi="Calibri Light" w:cs="Calibri Light"/>
          <w:sz w:val="22"/>
          <w:szCs w:val="22"/>
        </w:rPr>
        <w:tab/>
      </w:r>
      <w:r w:rsidRPr="00893C37">
        <w:rPr>
          <w:rFonts w:ascii="Calibri Light" w:hAnsi="Calibri Light" w:cs="Calibri Light"/>
          <w:sz w:val="22"/>
          <w:szCs w:val="22"/>
        </w:rPr>
        <w:tab/>
      </w:r>
    </w:p>
    <w:p w14:paraId="438726A8" w14:textId="1F6D8922" w:rsidR="002A35E2" w:rsidRPr="00893C37" w:rsidRDefault="002A35E2" w:rsidP="002A35E2">
      <w:pPr>
        <w:tabs>
          <w:tab w:val="left" w:pos="6096"/>
        </w:tabs>
        <w:spacing w:after="120"/>
        <w:rPr>
          <w:rFonts w:ascii="Calibri Light" w:eastAsia="Segoe UI Emoji" w:hAnsi="Calibri Light" w:cs="Calibri Light"/>
          <w:sz w:val="22"/>
          <w:szCs w:val="22"/>
        </w:rPr>
      </w:pPr>
      <w:r w:rsidRPr="00893C37">
        <w:rPr>
          <w:rFonts w:ascii="Calibri Light" w:hAnsi="Calibri Light" w:cs="Calibri Light"/>
          <w:sz w:val="22"/>
          <w:szCs w:val="22"/>
        </w:rPr>
        <w:t>Location gérance café</w:t>
      </w:r>
      <w:r w:rsidRPr="00893C37">
        <w:rPr>
          <w:rFonts w:ascii="Calibri Light" w:hAnsi="Calibri Light" w:cs="Calibri Light"/>
          <w:sz w:val="22"/>
          <w:szCs w:val="22"/>
        </w:rPr>
        <w:t xml:space="preserve"> </w:t>
      </w:r>
      <w:r w:rsidRPr="00893C37">
        <w:rPr>
          <w:rFonts w:ascii="Calibri Light" w:hAnsi="Calibri Light" w:cs="Calibri Light"/>
          <w:sz w:val="22"/>
          <w:szCs w:val="22"/>
        </w:rPr>
        <w:t xml:space="preserve">: </w:t>
      </w:r>
      <w:r w:rsidRPr="00893C37">
        <w:rPr>
          <w:rFonts w:ascii="Calibri Light" w:hAnsi="Calibri Light" w:cs="Calibri Light"/>
          <w:b/>
          <w:bCs/>
          <w:sz w:val="22"/>
          <w:szCs w:val="22"/>
        </w:rPr>
        <w:t>134.45 €</w:t>
      </w:r>
      <w:r w:rsidRPr="00893C37">
        <w:rPr>
          <w:rFonts w:ascii="Calibri Light" w:hAnsi="Calibri Light" w:cs="Calibri Light"/>
          <w:sz w:val="22"/>
          <w:szCs w:val="22"/>
        </w:rPr>
        <w:t xml:space="preserve"> (+1.86 €)</w:t>
      </w:r>
      <w:r w:rsidRPr="00893C37">
        <w:rPr>
          <w:rFonts w:ascii="Calibri Light" w:hAnsi="Calibri Light" w:cs="Calibri Light"/>
          <w:b/>
          <w:sz w:val="22"/>
          <w:szCs w:val="22"/>
        </w:rPr>
        <w:tab/>
      </w:r>
    </w:p>
    <w:p w14:paraId="32E2CE6D" w14:textId="77777777" w:rsidR="002A35E2" w:rsidRPr="00893C37" w:rsidRDefault="002A35E2" w:rsidP="002A35E2">
      <w:pPr>
        <w:tabs>
          <w:tab w:val="left" w:pos="6096"/>
        </w:tabs>
        <w:rPr>
          <w:rFonts w:ascii="Calibri Light" w:hAnsi="Calibri Light" w:cs="Calibri Light"/>
          <w:sz w:val="22"/>
          <w:szCs w:val="22"/>
        </w:rPr>
      </w:pPr>
      <w:r w:rsidRPr="00893C37">
        <w:rPr>
          <w:rFonts w:ascii="Calibri Light" w:hAnsi="Calibri Light" w:cs="Calibri Light"/>
          <w:sz w:val="22"/>
          <w:szCs w:val="22"/>
        </w:rPr>
        <w:t xml:space="preserve">• </w:t>
      </w:r>
      <w:r w:rsidRPr="00893C37">
        <w:rPr>
          <w:rFonts w:ascii="Calibri Light" w:hAnsi="Calibri Light" w:cs="Calibri Light"/>
          <w:b/>
          <w:sz w:val="22"/>
          <w:szCs w:val="22"/>
          <w:u w:val="single"/>
        </w:rPr>
        <w:t>à partir du 1</w:t>
      </w:r>
      <w:r w:rsidRPr="00893C37">
        <w:rPr>
          <w:rFonts w:ascii="Calibri Light" w:hAnsi="Calibri Light" w:cs="Calibri Light"/>
          <w:b/>
          <w:sz w:val="22"/>
          <w:szCs w:val="22"/>
          <w:u w:val="single"/>
          <w:vertAlign w:val="superscript"/>
        </w:rPr>
        <w:t>er</w:t>
      </w:r>
      <w:r w:rsidRPr="00893C37">
        <w:rPr>
          <w:rFonts w:ascii="Calibri Light" w:hAnsi="Calibri Light" w:cs="Calibri Light"/>
          <w:b/>
          <w:sz w:val="22"/>
          <w:szCs w:val="22"/>
          <w:u w:val="single"/>
        </w:rPr>
        <w:t xml:space="preserve"> août 2025</w:t>
      </w:r>
    </w:p>
    <w:p w14:paraId="42160BCE" w14:textId="27082625" w:rsidR="002A35E2" w:rsidRPr="00893C37" w:rsidRDefault="002A35E2" w:rsidP="002A35E2">
      <w:pPr>
        <w:tabs>
          <w:tab w:val="left" w:pos="6096"/>
        </w:tabs>
        <w:rPr>
          <w:rFonts w:ascii="Calibri Light" w:eastAsia="Segoe UI Emoji" w:hAnsi="Calibri Light" w:cs="Calibri Light"/>
          <w:sz w:val="22"/>
          <w:szCs w:val="22"/>
        </w:rPr>
      </w:pPr>
      <w:r w:rsidRPr="00893C37">
        <w:rPr>
          <w:rFonts w:ascii="Calibri Light" w:hAnsi="Calibri Light" w:cs="Calibri Light"/>
          <w:sz w:val="22"/>
          <w:szCs w:val="22"/>
        </w:rPr>
        <w:t>Location des murs café/</w:t>
      </w:r>
      <w:r w:rsidRPr="00893C37">
        <w:rPr>
          <w:rFonts w:ascii="Calibri Light" w:hAnsi="Calibri Light" w:cs="Calibri Light"/>
          <w:sz w:val="22"/>
          <w:szCs w:val="22"/>
        </w:rPr>
        <w:t xml:space="preserve">épicerie </w:t>
      </w:r>
      <w:r w:rsidRPr="00893C37">
        <w:rPr>
          <w:rFonts w:ascii="Calibri Light" w:hAnsi="Calibri Light" w:cs="Calibri Light"/>
          <w:i/>
          <w:iCs/>
          <w:sz w:val="22"/>
          <w:szCs w:val="22"/>
        </w:rPr>
        <w:t>:</w:t>
      </w:r>
      <w:r w:rsidRPr="00893C37">
        <w:rPr>
          <w:rFonts w:ascii="Calibri Light" w:hAnsi="Calibri Light" w:cs="Calibri Light"/>
          <w:sz w:val="22"/>
          <w:szCs w:val="22"/>
        </w:rPr>
        <w:t> </w:t>
      </w:r>
      <w:r w:rsidRPr="00893C37">
        <w:rPr>
          <w:rFonts w:ascii="Calibri Light" w:hAnsi="Calibri Light" w:cs="Calibri Light"/>
          <w:b/>
          <w:bCs/>
          <w:sz w:val="22"/>
          <w:szCs w:val="22"/>
        </w:rPr>
        <w:t>531.42</w:t>
      </w:r>
      <w:r w:rsidRPr="00893C37">
        <w:rPr>
          <w:rFonts w:ascii="Calibri Light" w:hAnsi="Calibri Light" w:cs="Calibri Light"/>
          <w:sz w:val="22"/>
          <w:szCs w:val="22"/>
        </w:rPr>
        <w:t xml:space="preserve"> </w:t>
      </w:r>
      <w:r w:rsidRPr="00893C37">
        <w:rPr>
          <w:rFonts w:ascii="Calibri Light" w:eastAsia="Segoe UI Emoji" w:hAnsi="Calibri Light" w:cs="Calibri Light"/>
          <w:sz w:val="22"/>
          <w:szCs w:val="22"/>
        </w:rPr>
        <w:t>(+ 7.34 €)</w:t>
      </w:r>
    </w:p>
    <w:p w14:paraId="114CA0D3" w14:textId="77777777" w:rsidR="002A35E2" w:rsidRPr="00893C37" w:rsidRDefault="002A35E2" w:rsidP="002A35E2">
      <w:pPr>
        <w:rPr>
          <w:rFonts w:ascii="Calibri" w:eastAsia="Calibri" w:hAnsi="Calibri"/>
          <w:sz w:val="16"/>
          <w:szCs w:val="16"/>
        </w:rPr>
      </w:pPr>
    </w:p>
    <w:p w14:paraId="7CDE70EE" w14:textId="323B2A9F" w:rsidR="002A35E2" w:rsidRPr="00893C37" w:rsidRDefault="002A35E2" w:rsidP="002A35E2">
      <w:pPr>
        <w:spacing w:line="276" w:lineRule="auto"/>
        <w:jc w:val="both"/>
        <w:rPr>
          <w:rFonts w:ascii="Calibri Light" w:hAnsi="Calibri Light" w:cs="Calibri Light"/>
          <w:b/>
          <w:sz w:val="22"/>
          <w:szCs w:val="22"/>
          <w:lang w:eastAsia="fr-FR"/>
        </w:rPr>
      </w:pPr>
      <w:r w:rsidRPr="00893C37">
        <w:rPr>
          <w:rFonts w:ascii="Calibri Light" w:hAnsi="Calibri Light" w:cs="Calibri Light"/>
          <w:b/>
          <w:sz w:val="22"/>
          <w:szCs w:val="22"/>
          <w:lang w:eastAsia="fr-FR"/>
        </w:rPr>
        <w:t>D’AUGMENTER</w:t>
      </w:r>
      <w:r w:rsidRPr="00893C37">
        <w:rPr>
          <w:rFonts w:ascii="Calibri Light" w:hAnsi="Calibri Light" w:cs="Calibri Light"/>
          <w:bCs/>
          <w:sz w:val="22"/>
          <w:szCs w:val="22"/>
          <w:lang w:eastAsia="fr-FR"/>
        </w:rPr>
        <w:t xml:space="preserve"> les </w:t>
      </w:r>
      <w:r w:rsidRPr="00893C37">
        <w:rPr>
          <w:rFonts w:ascii="Calibri Light" w:hAnsi="Calibri Light" w:cs="Calibri Light"/>
          <w:bCs/>
          <w:sz w:val="22"/>
          <w:szCs w:val="22"/>
          <w:lang w:eastAsia="fr-FR"/>
        </w:rPr>
        <w:t xml:space="preserve">tarifs périscolaires </w:t>
      </w:r>
      <w:r w:rsidRPr="00893C37">
        <w:rPr>
          <w:rFonts w:ascii="Calibri Light" w:hAnsi="Calibri Light" w:cs="Calibri Light"/>
          <w:sz w:val="22"/>
          <w:szCs w:val="22"/>
          <w:lang w:eastAsia="fr-FR"/>
        </w:rPr>
        <w:t>pour la rentrée scolaire de septembre 2025 comme suit :</w:t>
      </w:r>
    </w:p>
    <w:p w14:paraId="7C9F496E" w14:textId="5A956B00" w:rsidR="002A35E2" w:rsidRPr="00893C37" w:rsidRDefault="002A35E2" w:rsidP="002A35E2">
      <w:pPr>
        <w:spacing w:line="276" w:lineRule="auto"/>
        <w:jc w:val="both"/>
        <w:rPr>
          <w:rFonts w:ascii="Calibri Light" w:hAnsi="Calibri Light" w:cs="Calibri Light"/>
          <w:sz w:val="22"/>
          <w:szCs w:val="22"/>
          <w:lang w:eastAsia="fr-FR"/>
        </w:rPr>
      </w:pPr>
      <w:r w:rsidRPr="00893C37">
        <w:rPr>
          <w:rFonts w:ascii="Calibri Light" w:hAnsi="Calibri Light" w:cs="Calibri Light"/>
          <w:sz w:val="22"/>
          <w:szCs w:val="22"/>
          <w:lang w:eastAsia="fr-FR"/>
        </w:rPr>
        <w:t>« Matin ou soir », (goûter inclus)</w:t>
      </w:r>
      <w:r w:rsidRPr="00893C37">
        <w:rPr>
          <w:rFonts w:ascii="Calibri Light" w:hAnsi="Calibri Light" w:cs="Calibri Light"/>
          <w:b/>
          <w:bCs/>
          <w:sz w:val="22"/>
          <w:szCs w:val="22"/>
          <w:lang w:eastAsia="fr-FR"/>
        </w:rPr>
        <w:t xml:space="preserve"> </w:t>
      </w:r>
      <w:r w:rsidRPr="00893C37">
        <w:rPr>
          <w:rFonts w:ascii="Calibri Light" w:hAnsi="Calibri Light" w:cs="Calibri Light"/>
          <w:b/>
          <w:bCs/>
          <w:sz w:val="22"/>
          <w:szCs w:val="22"/>
          <w:lang w:eastAsia="fr-FR"/>
        </w:rPr>
        <w:tab/>
        <w:t>Tarif</w:t>
      </w:r>
      <w:r w:rsidRPr="00893C37">
        <w:rPr>
          <w:rFonts w:ascii="Calibri Light" w:hAnsi="Calibri Light" w:cs="Calibri Light"/>
          <w:b/>
          <w:sz w:val="22"/>
          <w:szCs w:val="22"/>
          <w:lang w:eastAsia="fr-FR"/>
        </w:rPr>
        <w:t xml:space="preserve"> 1 = 3.20 € </w:t>
      </w:r>
      <w:r w:rsidRPr="00893C37">
        <w:rPr>
          <w:rFonts w:ascii="Calibri Light" w:hAnsi="Calibri Light" w:cs="Calibri Light"/>
          <w:b/>
          <w:sz w:val="22"/>
          <w:szCs w:val="22"/>
          <w:lang w:eastAsia="fr-FR"/>
        </w:rPr>
        <w:tab/>
        <w:t>Tarif 2 = 3.51 €        Tarif 3 = 3.82 €</w:t>
      </w:r>
    </w:p>
    <w:p w14:paraId="05D0F22E" w14:textId="46919888" w:rsidR="002A35E2" w:rsidRPr="00893C37" w:rsidRDefault="002A35E2" w:rsidP="002A35E2">
      <w:pPr>
        <w:spacing w:line="276" w:lineRule="auto"/>
        <w:jc w:val="both"/>
        <w:rPr>
          <w:rFonts w:ascii="Calibri Light" w:hAnsi="Calibri Light" w:cs="Calibri Light"/>
          <w:b/>
          <w:sz w:val="22"/>
          <w:szCs w:val="22"/>
          <w:lang w:eastAsia="fr-FR"/>
        </w:rPr>
      </w:pPr>
      <w:r w:rsidRPr="00893C37">
        <w:rPr>
          <w:rFonts w:ascii="Calibri Light" w:hAnsi="Calibri Light" w:cs="Calibri Light"/>
          <w:sz w:val="22"/>
          <w:szCs w:val="22"/>
          <w:lang w:eastAsia="fr-FR"/>
        </w:rPr>
        <w:t xml:space="preserve">« Semaine »    </w:t>
      </w:r>
      <w:r w:rsidRPr="00893C37">
        <w:rPr>
          <w:rFonts w:ascii="Calibri Light" w:hAnsi="Calibri Light" w:cs="Calibri Light"/>
          <w:b/>
          <w:sz w:val="22"/>
          <w:szCs w:val="22"/>
          <w:lang w:eastAsia="fr-FR"/>
        </w:rPr>
        <w:t>Tarif 1 = 18.71 €</w:t>
      </w:r>
      <w:r w:rsidRPr="00893C37">
        <w:rPr>
          <w:rFonts w:ascii="Calibri Light" w:hAnsi="Calibri Light" w:cs="Calibri Light"/>
          <w:b/>
          <w:sz w:val="22"/>
          <w:szCs w:val="22"/>
          <w:lang w:eastAsia="fr-FR"/>
        </w:rPr>
        <w:tab/>
        <w:t xml:space="preserve">Tarif 2 = 22.85 €      </w:t>
      </w:r>
      <w:r w:rsidRPr="00893C37">
        <w:rPr>
          <w:rFonts w:ascii="Calibri Light" w:hAnsi="Calibri Light" w:cs="Calibri Light"/>
          <w:b/>
          <w:sz w:val="22"/>
          <w:szCs w:val="22"/>
          <w:lang w:eastAsia="fr-FR"/>
        </w:rPr>
        <w:tab/>
      </w:r>
      <w:r w:rsidRPr="00893C37">
        <w:rPr>
          <w:rFonts w:ascii="Calibri Light" w:hAnsi="Calibri Light" w:cs="Calibri Light"/>
          <w:b/>
          <w:sz w:val="22"/>
          <w:szCs w:val="22"/>
          <w:lang w:eastAsia="fr-FR"/>
        </w:rPr>
        <w:t>Tarif 3 = 25.96 €</w:t>
      </w:r>
    </w:p>
    <w:p w14:paraId="3A6263E7" w14:textId="77777777" w:rsidR="002A35E2" w:rsidRPr="00893C37" w:rsidRDefault="002A35E2" w:rsidP="00126B96">
      <w:pPr>
        <w:suppressAutoHyphens/>
        <w:ind w:left="-284" w:firstLine="284"/>
        <w:rPr>
          <w:rFonts w:eastAsia="Times New Roman" w:cstheme="minorHAnsi"/>
          <w:b/>
          <w:bCs/>
          <w:sz w:val="16"/>
          <w:szCs w:val="16"/>
          <w:lang w:eastAsia="ar-SA"/>
        </w:rPr>
      </w:pPr>
    </w:p>
    <w:p w14:paraId="534F4229" w14:textId="7FEB3792" w:rsidR="002A35E2" w:rsidRPr="00893C37" w:rsidRDefault="002A35E2" w:rsidP="002A35E2">
      <w:pPr>
        <w:spacing w:line="276" w:lineRule="auto"/>
        <w:rPr>
          <w:rFonts w:ascii="Calibri Light" w:hAnsi="Calibri Light" w:cs="Calibri Light"/>
          <w:b/>
          <w:sz w:val="22"/>
          <w:szCs w:val="22"/>
          <w:lang w:eastAsia="fr-FR"/>
        </w:rPr>
      </w:pPr>
      <w:r w:rsidRPr="00893C37">
        <w:rPr>
          <w:rFonts w:ascii="Calibri Light" w:hAnsi="Calibri Light" w:cs="Calibri Light"/>
          <w:b/>
          <w:sz w:val="22"/>
          <w:szCs w:val="22"/>
          <w:lang w:eastAsia="fr-FR"/>
        </w:rPr>
        <w:t xml:space="preserve">DE MAINTENIR </w:t>
      </w:r>
      <w:r w:rsidRPr="00893C37">
        <w:rPr>
          <w:rFonts w:ascii="Calibri Light" w:hAnsi="Calibri Light" w:cs="Calibri Light"/>
          <w:sz w:val="22"/>
          <w:szCs w:val="22"/>
          <w:lang w:eastAsia="fr-FR"/>
        </w:rPr>
        <w:t xml:space="preserve">les </w:t>
      </w:r>
      <w:r w:rsidRPr="00893C37">
        <w:rPr>
          <w:rFonts w:ascii="Calibri Light" w:hAnsi="Calibri Light" w:cs="Calibri Light"/>
          <w:sz w:val="22"/>
          <w:szCs w:val="22"/>
          <w:lang w:eastAsia="fr-FR"/>
        </w:rPr>
        <w:t xml:space="preserve">tarifs restaurant scolaire </w:t>
      </w:r>
      <w:r w:rsidRPr="00893C37">
        <w:rPr>
          <w:rFonts w:ascii="Calibri Light" w:hAnsi="Calibri Light" w:cs="Calibri Light"/>
          <w:sz w:val="22"/>
          <w:szCs w:val="22"/>
          <w:lang w:eastAsia="fr-FR"/>
        </w:rPr>
        <w:t xml:space="preserve">votés lors de la séance du 17 juillet 2023 pour la rentrée scolaire de septembre 2025, SOIT :     </w:t>
      </w:r>
      <w:r w:rsidRPr="00893C37">
        <w:rPr>
          <w:rFonts w:ascii="Calibri Light" w:hAnsi="Calibri Light" w:cs="Calibri Light"/>
          <w:b/>
          <w:sz w:val="22"/>
          <w:szCs w:val="22"/>
          <w:lang w:eastAsia="fr-FR"/>
        </w:rPr>
        <w:t>Tarif enfant = 3.50 €</w:t>
      </w:r>
      <w:r w:rsidRPr="00893C37">
        <w:rPr>
          <w:rFonts w:ascii="Calibri Light" w:hAnsi="Calibri Light" w:cs="Calibri Light"/>
          <w:b/>
          <w:sz w:val="22"/>
          <w:szCs w:val="22"/>
          <w:lang w:eastAsia="fr-FR"/>
        </w:rPr>
        <w:tab/>
      </w:r>
      <w:r w:rsidRPr="00893C37">
        <w:rPr>
          <w:rFonts w:ascii="Calibri Light" w:hAnsi="Calibri Light" w:cs="Calibri Light"/>
          <w:b/>
          <w:sz w:val="22"/>
          <w:szCs w:val="22"/>
          <w:lang w:eastAsia="fr-FR"/>
        </w:rPr>
        <w:tab/>
        <w:t>Tarif Adulte = 5.40 €</w:t>
      </w:r>
    </w:p>
    <w:p w14:paraId="2C07C78F" w14:textId="77777777" w:rsidR="002A35E2" w:rsidRPr="00893C37" w:rsidRDefault="002A35E2" w:rsidP="00126B96">
      <w:pPr>
        <w:suppressAutoHyphens/>
        <w:ind w:left="-284" w:firstLine="284"/>
        <w:rPr>
          <w:rFonts w:eastAsia="Times New Roman" w:cstheme="minorHAnsi"/>
          <w:b/>
          <w:bCs/>
          <w:sz w:val="16"/>
          <w:szCs w:val="16"/>
          <w:lang w:eastAsia="ar-SA"/>
        </w:rPr>
      </w:pPr>
    </w:p>
    <w:p w14:paraId="45489EA5" w14:textId="6C79F8A4" w:rsidR="002A35E2" w:rsidRPr="00893C37" w:rsidRDefault="00893C37" w:rsidP="002A35E2">
      <w:pPr>
        <w:jc w:val="both"/>
        <w:rPr>
          <w:rFonts w:asciiTheme="majorHAnsi" w:hAnsiTheme="majorHAnsi" w:cstheme="majorHAnsi"/>
          <w:sz w:val="22"/>
          <w:szCs w:val="22"/>
          <w:lang w:eastAsia="fr-FR"/>
        </w:rPr>
      </w:pPr>
      <w:r w:rsidRPr="00893C37">
        <w:rPr>
          <w:rFonts w:asciiTheme="majorHAnsi" w:hAnsiTheme="majorHAnsi" w:cstheme="majorHAnsi"/>
          <w:b/>
          <w:bCs/>
          <w:sz w:val="22"/>
          <w:szCs w:val="22"/>
          <w:lang w:eastAsia="fr-FR"/>
        </w:rPr>
        <w:t xml:space="preserve">D’AUTORISER </w:t>
      </w:r>
      <w:r w:rsidRPr="00893C37">
        <w:rPr>
          <w:rFonts w:asciiTheme="majorHAnsi" w:hAnsiTheme="majorHAnsi" w:cstheme="majorHAnsi"/>
          <w:sz w:val="22"/>
          <w:szCs w:val="22"/>
          <w:lang w:eastAsia="fr-FR"/>
        </w:rPr>
        <w:t>Mme</w:t>
      </w:r>
      <w:r w:rsidR="002A35E2" w:rsidRPr="00893C37">
        <w:rPr>
          <w:rFonts w:asciiTheme="majorHAnsi" w:hAnsiTheme="majorHAnsi" w:cstheme="majorHAnsi"/>
          <w:sz w:val="22"/>
          <w:szCs w:val="22"/>
          <w:lang w:eastAsia="fr-FR"/>
        </w:rPr>
        <w:t xml:space="preserve"> le Maire à recruter des agents contractuels pour faire face à des besoins liés à un accroissement saisonnier d’activité pour une période de 2</w:t>
      </w:r>
      <w:r w:rsidR="002A35E2" w:rsidRPr="00893C37">
        <w:rPr>
          <w:rFonts w:asciiTheme="majorHAnsi" w:hAnsiTheme="majorHAnsi" w:cstheme="majorHAnsi"/>
          <w:i/>
          <w:sz w:val="22"/>
          <w:szCs w:val="22"/>
          <w:lang w:eastAsia="fr-FR"/>
        </w:rPr>
        <w:t xml:space="preserve"> mois maximum pendant une même période de 12 mois </w:t>
      </w:r>
      <w:r w:rsidR="002A35E2" w:rsidRPr="00893C37">
        <w:rPr>
          <w:rFonts w:asciiTheme="majorHAnsi" w:hAnsiTheme="majorHAnsi" w:cstheme="majorHAnsi"/>
          <w:sz w:val="22"/>
          <w:szCs w:val="22"/>
          <w:lang w:eastAsia="fr-FR"/>
        </w:rPr>
        <w:t>en application de l’article L.332-23-2° du code précité.</w:t>
      </w:r>
    </w:p>
    <w:p w14:paraId="5BC83869" w14:textId="77777777" w:rsidR="002A35E2" w:rsidRPr="00893C37" w:rsidRDefault="002A35E2" w:rsidP="00126B96">
      <w:pPr>
        <w:suppressAutoHyphens/>
        <w:ind w:left="-284" w:firstLine="284"/>
        <w:rPr>
          <w:rFonts w:eastAsia="Times New Roman" w:cstheme="minorHAnsi"/>
          <w:b/>
          <w:bCs/>
          <w:sz w:val="16"/>
          <w:szCs w:val="16"/>
          <w:lang w:eastAsia="ar-SA"/>
        </w:rPr>
      </w:pPr>
    </w:p>
    <w:p w14:paraId="5CF6A5F1" w14:textId="2B281243" w:rsidR="002A35E2" w:rsidRPr="00893C37" w:rsidRDefault="002A35E2" w:rsidP="00126B96">
      <w:pPr>
        <w:suppressAutoHyphens/>
        <w:ind w:left="-284" w:firstLine="284"/>
        <w:rPr>
          <w:rFonts w:ascii="Calibri Light" w:eastAsia="Times New Roman" w:hAnsi="Calibri Light" w:cs="Calibri Light"/>
          <w:sz w:val="22"/>
          <w:szCs w:val="22"/>
          <w:lang w:eastAsia="ar-SA"/>
        </w:rPr>
      </w:pPr>
      <w:r w:rsidRPr="00893C37">
        <w:rPr>
          <w:rFonts w:ascii="Calibri Light" w:eastAsia="Times New Roman" w:hAnsi="Calibri Light" w:cs="Calibri Light"/>
          <w:b/>
          <w:bCs/>
          <w:sz w:val="22"/>
          <w:szCs w:val="22"/>
          <w:lang w:eastAsia="ar-SA"/>
        </w:rPr>
        <w:t xml:space="preserve">DE </w:t>
      </w:r>
      <w:r w:rsidRPr="00893C37">
        <w:rPr>
          <w:rFonts w:ascii="Calibri Light" w:eastAsia="Times New Roman" w:hAnsi="Calibri Light" w:cs="Calibri Light"/>
          <w:b/>
          <w:bCs/>
          <w:sz w:val="22"/>
          <w:szCs w:val="22"/>
          <w:lang w:eastAsia="ar-SA"/>
        </w:rPr>
        <w:t>PREND</w:t>
      </w:r>
      <w:r w:rsidRPr="00893C37">
        <w:rPr>
          <w:rFonts w:ascii="Calibri Light" w:eastAsia="Times New Roman" w:hAnsi="Calibri Light" w:cs="Calibri Light"/>
          <w:b/>
          <w:bCs/>
          <w:sz w:val="22"/>
          <w:szCs w:val="22"/>
          <w:lang w:eastAsia="ar-SA"/>
        </w:rPr>
        <w:t>RE</w:t>
      </w:r>
      <w:r w:rsidRPr="00893C37">
        <w:rPr>
          <w:rFonts w:ascii="Calibri Light" w:eastAsia="Times New Roman" w:hAnsi="Calibri Light" w:cs="Calibri Light"/>
          <w:b/>
          <w:bCs/>
          <w:sz w:val="22"/>
          <w:szCs w:val="22"/>
          <w:lang w:eastAsia="ar-SA"/>
        </w:rPr>
        <w:t xml:space="preserve"> ACTE </w:t>
      </w:r>
      <w:r w:rsidRPr="00893C37">
        <w:rPr>
          <w:rFonts w:ascii="Calibri Light" w:eastAsia="Times New Roman" w:hAnsi="Calibri Light" w:cs="Calibri Light"/>
          <w:sz w:val="22"/>
          <w:szCs w:val="22"/>
          <w:lang w:eastAsia="ar-SA"/>
        </w:rPr>
        <w:t>du rapport d’activités 2024</w:t>
      </w:r>
      <w:r w:rsidRPr="00893C37">
        <w:rPr>
          <w:rFonts w:ascii="Calibri Light" w:eastAsia="Times New Roman" w:hAnsi="Calibri Light" w:cs="Calibri Light"/>
          <w:sz w:val="22"/>
          <w:szCs w:val="22"/>
          <w:lang w:eastAsia="ar-SA"/>
        </w:rPr>
        <w:t xml:space="preserve"> </w:t>
      </w:r>
      <w:r w:rsidRPr="00893C37">
        <w:rPr>
          <w:rFonts w:ascii="Calibri Light" w:eastAsia="Times New Roman" w:hAnsi="Calibri Light" w:cs="Calibri Light"/>
          <w:sz w:val="22"/>
          <w:szCs w:val="22"/>
          <w:lang w:eastAsia="ar-SA"/>
        </w:rPr>
        <w:t>de la COMMUNAUTÉ DE COMMUNES DU VAL DE SULL</w:t>
      </w:r>
      <w:r w:rsidRPr="00893C37">
        <w:rPr>
          <w:rFonts w:ascii="Calibri Light" w:eastAsia="Times New Roman" w:hAnsi="Calibri Light" w:cs="Calibri Light"/>
          <w:sz w:val="22"/>
          <w:szCs w:val="22"/>
          <w:lang w:eastAsia="ar-SA"/>
        </w:rPr>
        <w:t>Y.</w:t>
      </w:r>
    </w:p>
    <w:p w14:paraId="4AE3211A" w14:textId="77777777" w:rsidR="002A35E2" w:rsidRPr="00893C37" w:rsidRDefault="002A35E2" w:rsidP="00893C37">
      <w:pPr>
        <w:suppressAutoHyphens/>
        <w:rPr>
          <w:rFonts w:eastAsia="Times New Roman" w:cstheme="minorHAnsi"/>
          <w:b/>
          <w:bCs/>
          <w:sz w:val="16"/>
          <w:szCs w:val="16"/>
          <w:lang w:eastAsia="ar-SA"/>
        </w:rPr>
      </w:pPr>
    </w:p>
    <w:p w14:paraId="499E3D6E" w14:textId="712F9E91" w:rsidR="00126B96" w:rsidRPr="00E14AB8" w:rsidRDefault="00126B96" w:rsidP="00126B96">
      <w:pPr>
        <w:suppressAutoHyphens/>
        <w:ind w:left="-284" w:firstLine="284"/>
        <w:rPr>
          <w:rFonts w:ascii="Calibri Light" w:eastAsia="Times New Roman" w:hAnsi="Calibri Light" w:cs="Calibri Light"/>
          <w:b/>
          <w:iCs/>
          <w:sz w:val="20"/>
          <w:szCs w:val="20"/>
          <w:lang w:eastAsia="ar-SA"/>
        </w:rPr>
      </w:pPr>
      <w:r w:rsidRPr="00E14AB8">
        <w:rPr>
          <w:rFonts w:ascii="Calibri Light" w:eastAsia="Times New Roman" w:hAnsi="Calibri Light" w:cs="Calibri Light"/>
          <w:b/>
          <w:iCs/>
          <w:sz w:val="20"/>
          <w:szCs w:val="20"/>
          <w:lang w:eastAsia="ar-SA"/>
        </w:rPr>
        <w:t>CONCERNANT LES AFFAIRES DIVERSES :</w:t>
      </w:r>
    </w:p>
    <w:p w14:paraId="7CE92824" w14:textId="77777777" w:rsidR="00126B96" w:rsidRPr="00126B96" w:rsidRDefault="00126B96" w:rsidP="00126B96">
      <w:pPr>
        <w:suppressAutoHyphens/>
        <w:ind w:left="-284" w:firstLine="284"/>
        <w:rPr>
          <w:rFonts w:ascii="Calibri Light" w:eastAsia="Times New Roman" w:hAnsi="Calibri Light" w:cs="Calibri Light"/>
          <w:b/>
          <w:iCs/>
          <w:sz w:val="16"/>
          <w:szCs w:val="16"/>
          <w:lang w:eastAsia="ar-SA"/>
        </w:rPr>
      </w:pPr>
    </w:p>
    <w:p w14:paraId="40DE2CDA" w14:textId="5130AE7D" w:rsidR="00893C37" w:rsidRPr="00893C37" w:rsidRDefault="00893C37" w:rsidP="00893C37">
      <w:pPr>
        <w:ind w:left="360"/>
        <w:rPr>
          <w:rFonts w:asciiTheme="majorHAnsi" w:hAnsiTheme="majorHAnsi" w:cstheme="majorHAnsi"/>
          <w:b/>
          <w:i/>
          <w:iCs/>
          <w:sz w:val="18"/>
          <w:szCs w:val="18"/>
        </w:rPr>
      </w:pPr>
      <w:bookmarkStart w:id="2" w:name="_Hlk170816630"/>
      <w:bookmarkEnd w:id="0"/>
      <w:r w:rsidRPr="003C3AB8">
        <w:rPr>
          <w:rFonts w:ascii="Arial" w:hAnsi="Arial" w:cs="Arial"/>
          <w:bCs/>
          <w:sz w:val="18"/>
          <w:szCs w:val="18"/>
        </w:rPr>
        <w:t>■</w:t>
      </w:r>
      <w:r w:rsidRPr="003C3AB8">
        <w:rPr>
          <w:rFonts w:asciiTheme="majorHAnsi" w:hAnsiTheme="majorHAnsi" w:cstheme="majorHAnsi"/>
          <w:bCs/>
          <w:sz w:val="18"/>
          <w:szCs w:val="18"/>
        </w:rPr>
        <w:t xml:space="preserve"> </w:t>
      </w:r>
      <w:r w:rsidRPr="003C3AB8">
        <w:rPr>
          <w:rFonts w:asciiTheme="majorHAnsi" w:hAnsiTheme="majorHAnsi" w:cstheme="majorHAnsi"/>
          <w:b/>
          <w:i/>
          <w:iCs/>
          <w:sz w:val="18"/>
          <w:szCs w:val="18"/>
        </w:rPr>
        <w:t xml:space="preserve">DEVIS </w:t>
      </w:r>
      <w:proofErr w:type="gramStart"/>
      <w:r w:rsidRPr="003C3AB8">
        <w:rPr>
          <w:rFonts w:asciiTheme="majorHAnsi" w:hAnsiTheme="majorHAnsi" w:cstheme="majorHAnsi"/>
          <w:b/>
          <w:i/>
          <w:iCs/>
          <w:sz w:val="18"/>
          <w:szCs w:val="18"/>
        </w:rPr>
        <w:t>EGLISE</w:t>
      </w:r>
      <w:bookmarkEnd w:id="2"/>
      <w:r>
        <w:rPr>
          <w:rFonts w:asciiTheme="majorHAnsi" w:hAnsiTheme="majorHAnsi" w:cstheme="majorHAnsi"/>
          <w:b/>
          <w:i/>
          <w:iCs/>
          <w:sz w:val="18"/>
          <w:szCs w:val="18"/>
        </w:rPr>
        <w:t xml:space="preserve">  /</w:t>
      </w:r>
      <w:proofErr w:type="gramEnd"/>
      <w:r>
        <w:rPr>
          <w:rFonts w:asciiTheme="majorHAnsi" w:hAnsiTheme="majorHAnsi" w:cstheme="majorHAnsi"/>
          <w:b/>
          <w:i/>
          <w:iCs/>
          <w:sz w:val="18"/>
          <w:szCs w:val="18"/>
        </w:rPr>
        <w:t xml:space="preserve"> </w:t>
      </w:r>
      <w:r w:rsidRPr="003C3AB8">
        <w:rPr>
          <w:rFonts w:asciiTheme="majorHAnsi" w:hAnsiTheme="majorHAnsi" w:cstheme="majorHAnsi"/>
          <w:b/>
          <w:bCs/>
          <w:sz w:val="18"/>
          <w:szCs w:val="18"/>
        </w:rPr>
        <w:t xml:space="preserve">Validation des devis de l’entreprise GOUGEON : </w:t>
      </w:r>
    </w:p>
    <w:p w14:paraId="266B72BA" w14:textId="77777777" w:rsidR="00893C37" w:rsidRPr="003C3AB8" w:rsidRDefault="00893C37" w:rsidP="00893C37">
      <w:pPr>
        <w:rPr>
          <w:rFonts w:asciiTheme="majorHAnsi" w:hAnsiTheme="majorHAnsi" w:cstheme="majorHAnsi"/>
          <w:sz w:val="18"/>
          <w:szCs w:val="18"/>
        </w:rPr>
      </w:pPr>
      <w:r w:rsidRPr="003C3AB8">
        <w:rPr>
          <w:rFonts w:asciiTheme="majorHAnsi" w:hAnsiTheme="majorHAnsi" w:cstheme="majorHAnsi"/>
          <w:sz w:val="18"/>
          <w:szCs w:val="18"/>
        </w:rPr>
        <w:t>. Pour la fermeture des baies du clocher aux volatiles :  4 964.00 HT / 5 956.80 TTC</w:t>
      </w:r>
    </w:p>
    <w:p w14:paraId="031D00A6" w14:textId="77777777" w:rsidR="00893C37" w:rsidRPr="003C3AB8" w:rsidRDefault="00893C37" w:rsidP="00893C37">
      <w:pPr>
        <w:spacing w:after="120"/>
        <w:rPr>
          <w:rFonts w:asciiTheme="majorHAnsi" w:hAnsiTheme="majorHAnsi" w:cstheme="majorHAnsi"/>
          <w:sz w:val="18"/>
          <w:szCs w:val="18"/>
        </w:rPr>
      </w:pPr>
      <w:r w:rsidRPr="003C3AB8">
        <w:rPr>
          <w:rFonts w:asciiTheme="majorHAnsi" w:hAnsiTheme="majorHAnsi" w:cstheme="majorHAnsi"/>
          <w:sz w:val="18"/>
          <w:szCs w:val="18"/>
        </w:rPr>
        <w:t>. Pour la dépose du paratonnerre radioactif et son remplacement : 9 405.00 HT / 11 286.00 TTC</w:t>
      </w:r>
    </w:p>
    <w:p w14:paraId="358C7802" w14:textId="56ACE43F" w:rsidR="00893C37" w:rsidRPr="00893C37" w:rsidRDefault="00893C37" w:rsidP="00893C37">
      <w:pPr>
        <w:ind w:left="360"/>
        <w:rPr>
          <w:rFonts w:asciiTheme="majorHAnsi" w:hAnsiTheme="majorHAnsi" w:cstheme="majorHAnsi"/>
          <w:b/>
          <w:i/>
          <w:iCs/>
          <w:sz w:val="18"/>
          <w:szCs w:val="18"/>
        </w:rPr>
      </w:pPr>
      <w:r w:rsidRPr="003C3AB8">
        <w:rPr>
          <w:rFonts w:ascii="Arial" w:hAnsi="Arial" w:cs="Arial"/>
          <w:bCs/>
          <w:i/>
          <w:iCs/>
          <w:sz w:val="18"/>
          <w:szCs w:val="18"/>
        </w:rPr>
        <w:t>■</w:t>
      </w:r>
      <w:r w:rsidRPr="003C3AB8">
        <w:rPr>
          <w:rFonts w:asciiTheme="majorHAnsi" w:hAnsiTheme="majorHAnsi" w:cstheme="majorHAnsi"/>
          <w:bCs/>
          <w:i/>
          <w:iCs/>
          <w:sz w:val="18"/>
          <w:szCs w:val="18"/>
        </w:rPr>
        <w:t xml:space="preserve"> </w:t>
      </w:r>
      <w:r w:rsidRPr="003C3AB8">
        <w:rPr>
          <w:rFonts w:asciiTheme="majorHAnsi" w:hAnsiTheme="majorHAnsi" w:cstheme="majorHAnsi"/>
          <w:b/>
          <w:i/>
          <w:iCs/>
          <w:sz w:val="18"/>
          <w:szCs w:val="18"/>
        </w:rPr>
        <w:t xml:space="preserve">POINT SUR LES TRAVAUX EN </w:t>
      </w:r>
      <w:proofErr w:type="gramStart"/>
      <w:r w:rsidRPr="003C3AB8">
        <w:rPr>
          <w:rFonts w:asciiTheme="majorHAnsi" w:hAnsiTheme="majorHAnsi" w:cstheme="majorHAnsi"/>
          <w:b/>
          <w:i/>
          <w:iCs/>
          <w:sz w:val="18"/>
          <w:szCs w:val="18"/>
        </w:rPr>
        <w:t>COURS</w:t>
      </w:r>
      <w:r>
        <w:rPr>
          <w:rFonts w:asciiTheme="majorHAnsi" w:hAnsiTheme="majorHAnsi" w:cstheme="majorHAnsi"/>
          <w:b/>
          <w:i/>
          <w:iCs/>
          <w:sz w:val="18"/>
          <w:szCs w:val="18"/>
        </w:rPr>
        <w:t xml:space="preserve">  /</w:t>
      </w:r>
      <w:proofErr w:type="gramEnd"/>
      <w:r>
        <w:rPr>
          <w:rFonts w:asciiTheme="majorHAnsi" w:hAnsiTheme="majorHAnsi" w:cstheme="majorHAnsi"/>
          <w:b/>
          <w:i/>
          <w:iCs/>
          <w:sz w:val="18"/>
          <w:szCs w:val="18"/>
        </w:rPr>
        <w:t xml:space="preserve"> </w:t>
      </w:r>
      <w:r w:rsidRPr="003C3AB8">
        <w:rPr>
          <w:rFonts w:asciiTheme="majorHAnsi" w:hAnsiTheme="majorHAnsi" w:cstheme="majorHAnsi"/>
          <w:bCs/>
          <w:sz w:val="18"/>
          <w:szCs w:val="18"/>
        </w:rPr>
        <w:t xml:space="preserve">Rappel des devis validés pour : </w:t>
      </w:r>
    </w:p>
    <w:p w14:paraId="68E4B32D" w14:textId="77777777" w:rsidR="00893C37" w:rsidRPr="003C3AB8" w:rsidRDefault="00893C37" w:rsidP="00893C37">
      <w:pPr>
        <w:rPr>
          <w:rFonts w:asciiTheme="majorHAnsi" w:hAnsiTheme="majorHAnsi" w:cstheme="majorHAnsi"/>
          <w:b/>
          <w:i/>
          <w:iCs/>
          <w:sz w:val="18"/>
          <w:szCs w:val="18"/>
        </w:rPr>
      </w:pPr>
      <w:r w:rsidRPr="003C3AB8">
        <w:rPr>
          <w:rFonts w:asciiTheme="majorHAnsi" w:hAnsiTheme="majorHAnsi" w:cstheme="majorHAnsi"/>
          <w:b/>
          <w:i/>
          <w:iCs/>
          <w:sz w:val="18"/>
          <w:szCs w:val="18"/>
        </w:rPr>
        <w:t>L’ÉCLAIRAGE PUBLIC - Entreprise</w:t>
      </w:r>
      <w:r w:rsidRPr="003C3AB8">
        <w:rPr>
          <w:rFonts w:asciiTheme="majorHAnsi" w:hAnsiTheme="majorHAnsi" w:cstheme="majorHAnsi"/>
          <w:bCs/>
          <w:sz w:val="18"/>
          <w:szCs w:val="18"/>
        </w:rPr>
        <w:t xml:space="preserve"> SPIE à St Jean de Braye</w:t>
      </w:r>
    </w:p>
    <w:p w14:paraId="28BAA602" w14:textId="77777777" w:rsidR="00893C37" w:rsidRPr="003C3AB8" w:rsidRDefault="00893C37" w:rsidP="00893C37">
      <w:pPr>
        <w:rPr>
          <w:rFonts w:asciiTheme="majorHAnsi" w:hAnsiTheme="majorHAnsi" w:cstheme="majorHAnsi"/>
          <w:bCs/>
          <w:sz w:val="18"/>
          <w:szCs w:val="18"/>
        </w:rPr>
      </w:pPr>
      <w:proofErr w:type="gramStart"/>
      <w:r w:rsidRPr="003C3AB8">
        <w:rPr>
          <w:rFonts w:asciiTheme="majorHAnsi" w:hAnsiTheme="majorHAnsi" w:cstheme="majorHAnsi"/>
          <w:bCs/>
          <w:sz w:val="18"/>
          <w:szCs w:val="18"/>
        </w:rPr>
        <w:t>le</w:t>
      </w:r>
      <w:proofErr w:type="gramEnd"/>
      <w:r w:rsidRPr="003C3AB8">
        <w:rPr>
          <w:rFonts w:asciiTheme="majorHAnsi" w:hAnsiTheme="majorHAnsi" w:cstheme="majorHAnsi"/>
          <w:bCs/>
          <w:sz w:val="18"/>
          <w:szCs w:val="18"/>
        </w:rPr>
        <w:t xml:space="preserve"> passage en LED   33 305.50 € HT / 39 966.60 € TTC </w:t>
      </w:r>
    </w:p>
    <w:p w14:paraId="1B7F5A58" w14:textId="77777777" w:rsidR="00893C37" w:rsidRDefault="00893C37" w:rsidP="00893C37">
      <w:pPr>
        <w:rPr>
          <w:rFonts w:asciiTheme="majorHAnsi" w:hAnsiTheme="majorHAnsi" w:cstheme="majorHAnsi"/>
          <w:bCs/>
          <w:sz w:val="18"/>
          <w:szCs w:val="18"/>
        </w:rPr>
      </w:pPr>
      <w:proofErr w:type="gramStart"/>
      <w:r w:rsidRPr="003C3AB8">
        <w:rPr>
          <w:rFonts w:asciiTheme="majorHAnsi" w:hAnsiTheme="majorHAnsi" w:cstheme="majorHAnsi"/>
          <w:bCs/>
          <w:sz w:val="18"/>
          <w:szCs w:val="18"/>
        </w:rPr>
        <w:t>la</w:t>
      </w:r>
      <w:proofErr w:type="gramEnd"/>
      <w:r w:rsidRPr="003C3AB8">
        <w:rPr>
          <w:rFonts w:asciiTheme="majorHAnsi" w:hAnsiTheme="majorHAnsi" w:cstheme="majorHAnsi"/>
          <w:bCs/>
          <w:sz w:val="18"/>
          <w:szCs w:val="18"/>
        </w:rPr>
        <w:t xml:space="preserve"> mise aux normes des armoires de commande 16 073.40 € HT / 19 288.08 € TTC</w:t>
      </w:r>
    </w:p>
    <w:p w14:paraId="22767BAB" w14:textId="77777777" w:rsidR="00893C37" w:rsidRPr="003C3AB8" w:rsidRDefault="00893C37" w:rsidP="00893C37">
      <w:pPr>
        <w:rPr>
          <w:rFonts w:asciiTheme="majorHAnsi" w:hAnsiTheme="majorHAnsi" w:cstheme="majorHAnsi"/>
          <w:b/>
          <w:i/>
          <w:iCs/>
          <w:sz w:val="18"/>
          <w:szCs w:val="18"/>
        </w:rPr>
      </w:pPr>
      <w:r w:rsidRPr="003C3AB8">
        <w:rPr>
          <w:rFonts w:asciiTheme="majorHAnsi" w:hAnsiTheme="majorHAnsi" w:cstheme="majorHAnsi"/>
          <w:b/>
          <w:i/>
          <w:iCs/>
          <w:sz w:val="18"/>
          <w:szCs w:val="18"/>
        </w:rPr>
        <w:t xml:space="preserve">LES FOSSÉS - Entreprise </w:t>
      </w:r>
      <w:proofErr w:type="spellStart"/>
      <w:r w:rsidRPr="003C3AB8">
        <w:rPr>
          <w:rFonts w:asciiTheme="majorHAnsi" w:hAnsiTheme="majorHAnsi" w:cstheme="majorHAnsi"/>
          <w:b/>
          <w:i/>
          <w:iCs/>
          <w:sz w:val="18"/>
          <w:szCs w:val="18"/>
        </w:rPr>
        <w:t>Exeau</w:t>
      </w:r>
      <w:proofErr w:type="spellEnd"/>
    </w:p>
    <w:p w14:paraId="36730AB1" w14:textId="77777777" w:rsidR="00893C37" w:rsidRPr="003C3AB8" w:rsidRDefault="00893C37" w:rsidP="00893C37">
      <w:pPr>
        <w:rPr>
          <w:rFonts w:asciiTheme="majorHAnsi" w:hAnsiTheme="majorHAnsi" w:cstheme="majorHAnsi"/>
          <w:sz w:val="18"/>
          <w:szCs w:val="18"/>
        </w:rPr>
      </w:pPr>
      <w:r w:rsidRPr="003C3AB8">
        <w:rPr>
          <w:rFonts w:asciiTheme="majorHAnsi" w:hAnsiTheme="majorHAnsi" w:cstheme="majorHAnsi"/>
          <w:sz w:val="18"/>
          <w:szCs w:val="18"/>
        </w:rPr>
        <w:t>Busage du fossé rue Moque Besace 5 760.00 € HT / 6 912.00 € TTC</w:t>
      </w:r>
    </w:p>
    <w:p w14:paraId="766DEB49" w14:textId="77777777" w:rsidR="00893C37" w:rsidRPr="003C3AB8" w:rsidRDefault="00893C37" w:rsidP="00893C37">
      <w:pPr>
        <w:rPr>
          <w:rFonts w:asciiTheme="majorHAnsi" w:hAnsiTheme="majorHAnsi" w:cstheme="majorHAnsi"/>
          <w:sz w:val="18"/>
          <w:szCs w:val="18"/>
        </w:rPr>
      </w:pPr>
      <w:r w:rsidRPr="003C3AB8">
        <w:rPr>
          <w:rFonts w:asciiTheme="majorHAnsi" w:hAnsiTheme="majorHAnsi" w:cstheme="majorHAnsi"/>
          <w:sz w:val="18"/>
          <w:szCs w:val="18"/>
        </w:rPr>
        <w:t>Curage du fossé chemin de Coutelant, à l’écoparc 1 726.00 € HT / 2 071.20 € TTC</w:t>
      </w:r>
    </w:p>
    <w:p w14:paraId="65BE283D" w14:textId="77777777" w:rsidR="00893C37" w:rsidRPr="00E14AB8" w:rsidRDefault="00893C37" w:rsidP="00893C37">
      <w:pPr>
        <w:rPr>
          <w:rFonts w:asciiTheme="majorHAnsi" w:hAnsiTheme="majorHAnsi" w:cstheme="majorHAnsi"/>
          <w:bCs/>
          <w:sz w:val="16"/>
          <w:szCs w:val="16"/>
        </w:rPr>
      </w:pPr>
    </w:p>
    <w:p w14:paraId="46665F0E" w14:textId="6D516421" w:rsidR="00893C37" w:rsidRPr="003C3AB8" w:rsidRDefault="00893C37" w:rsidP="00893C37">
      <w:pPr>
        <w:rPr>
          <w:rFonts w:asciiTheme="majorHAnsi" w:hAnsiTheme="majorHAnsi" w:cstheme="majorHAnsi"/>
          <w:sz w:val="18"/>
          <w:szCs w:val="18"/>
        </w:rPr>
      </w:pPr>
      <w:r w:rsidRPr="003C3AB8">
        <w:rPr>
          <w:rFonts w:asciiTheme="majorHAnsi" w:hAnsiTheme="majorHAnsi" w:cstheme="majorHAnsi"/>
          <w:b/>
          <w:bCs/>
          <w:sz w:val="18"/>
          <w:szCs w:val="18"/>
        </w:rPr>
        <w:t xml:space="preserve">. </w:t>
      </w:r>
      <w:proofErr w:type="gramStart"/>
      <w:r w:rsidRPr="003C3AB8">
        <w:rPr>
          <w:rFonts w:asciiTheme="majorHAnsi" w:hAnsiTheme="majorHAnsi" w:cstheme="majorHAnsi"/>
          <w:sz w:val="18"/>
          <w:szCs w:val="18"/>
        </w:rPr>
        <w:t>la</w:t>
      </w:r>
      <w:proofErr w:type="gramEnd"/>
      <w:r w:rsidRPr="003C3AB8">
        <w:rPr>
          <w:rFonts w:asciiTheme="majorHAnsi" w:hAnsiTheme="majorHAnsi" w:cstheme="majorHAnsi"/>
          <w:sz w:val="18"/>
          <w:szCs w:val="18"/>
        </w:rPr>
        <w:t xml:space="preserve"> lagune </w:t>
      </w:r>
      <w:r>
        <w:rPr>
          <w:rFonts w:asciiTheme="majorHAnsi" w:hAnsiTheme="majorHAnsi" w:cstheme="majorHAnsi"/>
          <w:sz w:val="18"/>
          <w:szCs w:val="18"/>
        </w:rPr>
        <w:t>de la station d’épuration nécessite d’être curée</w:t>
      </w:r>
      <w:r w:rsidRPr="003C3AB8">
        <w:rPr>
          <w:rFonts w:asciiTheme="majorHAnsi" w:hAnsiTheme="majorHAnsi" w:cstheme="majorHAnsi"/>
          <w:sz w:val="18"/>
          <w:szCs w:val="18"/>
        </w:rPr>
        <w:t>s, un appel d’offres va être lancé.</w:t>
      </w:r>
    </w:p>
    <w:p w14:paraId="605970FA" w14:textId="0F995135" w:rsidR="00893C37" w:rsidRPr="003C3AB8" w:rsidRDefault="00893C37" w:rsidP="00893C37">
      <w:pPr>
        <w:rPr>
          <w:rFonts w:asciiTheme="majorHAnsi" w:hAnsiTheme="majorHAnsi" w:cstheme="majorHAnsi"/>
          <w:sz w:val="18"/>
          <w:szCs w:val="18"/>
        </w:rPr>
      </w:pPr>
      <w:proofErr w:type="gramStart"/>
      <w:r w:rsidRPr="003C3AB8">
        <w:rPr>
          <w:rFonts w:asciiTheme="majorHAnsi" w:hAnsiTheme="majorHAnsi" w:cstheme="majorHAnsi"/>
          <w:sz w:val="18"/>
          <w:szCs w:val="18"/>
        </w:rPr>
        <w:t>le</w:t>
      </w:r>
      <w:proofErr w:type="gramEnd"/>
      <w:r w:rsidRPr="003C3AB8">
        <w:rPr>
          <w:rFonts w:asciiTheme="majorHAnsi" w:hAnsiTheme="majorHAnsi" w:cstheme="majorHAnsi"/>
          <w:sz w:val="18"/>
          <w:szCs w:val="18"/>
        </w:rPr>
        <w:t xml:space="preserve"> système Isma fonctionne : </w:t>
      </w:r>
      <w:r>
        <w:rPr>
          <w:rFonts w:asciiTheme="majorHAnsi" w:hAnsiTheme="majorHAnsi" w:cstheme="majorHAnsi"/>
          <w:sz w:val="18"/>
          <w:szCs w:val="18"/>
        </w:rPr>
        <w:t xml:space="preserve">le </w:t>
      </w:r>
      <w:r w:rsidRPr="003C3AB8">
        <w:rPr>
          <w:rFonts w:asciiTheme="majorHAnsi" w:hAnsiTheme="majorHAnsi" w:cstheme="majorHAnsi"/>
          <w:sz w:val="18"/>
          <w:szCs w:val="18"/>
        </w:rPr>
        <w:t xml:space="preserve">retour des relevés des quantités d’eau rejetées dans le </w:t>
      </w:r>
      <w:proofErr w:type="spellStart"/>
      <w:r w:rsidRPr="003C3AB8">
        <w:rPr>
          <w:rFonts w:asciiTheme="majorHAnsi" w:hAnsiTheme="majorHAnsi" w:cstheme="majorHAnsi"/>
          <w:sz w:val="18"/>
          <w:szCs w:val="18"/>
        </w:rPr>
        <w:t>Coulouis</w:t>
      </w:r>
      <w:proofErr w:type="spellEnd"/>
      <w:r w:rsidRPr="003C3AB8">
        <w:rPr>
          <w:rFonts w:asciiTheme="majorHAnsi" w:hAnsiTheme="majorHAnsi" w:cstheme="majorHAnsi"/>
          <w:sz w:val="18"/>
          <w:szCs w:val="18"/>
        </w:rPr>
        <w:t xml:space="preserve"> </w:t>
      </w:r>
      <w:r>
        <w:rPr>
          <w:rFonts w:asciiTheme="majorHAnsi" w:hAnsiTheme="majorHAnsi" w:cstheme="majorHAnsi"/>
          <w:sz w:val="18"/>
          <w:szCs w:val="18"/>
        </w:rPr>
        <w:t xml:space="preserve">est </w:t>
      </w:r>
      <w:r w:rsidRPr="003C3AB8">
        <w:rPr>
          <w:rFonts w:asciiTheme="majorHAnsi" w:hAnsiTheme="majorHAnsi" w:cstheme="majorHAnsi"/>
          <w:sz w:val="18"/>
          <w:szCs w:val="18"/>
        </w:rPr>
        <w:t>en automatique.</w:t>
      </w:r>
    </w:p>
    <w:p w14:paraId="62501F4E" w14:textId="77777777" w:rsidR="00893C37" w:rsidRPr="003C3AB8" w:rsidRDefault="00893C37" w:rsidP="00893C37">
      <w:pPr>
        <w:rPr>
          <w:rFonts w:asciiTheme="majorHAnsi" w:hAnsiTheme="majorHAnsi" w:cstheme="majorHAnsi"/>
          <w:sz w:val="18"/>
          <w:szCs w:val="18"/>
        </w:rPr>
      </w:pPr>
      <w:r w:rsidRPr="003C3AB8">
        <w:rPr>
          <w:rFonts w:asciiTheme="majorHAnsi" w:hAnsiTheme="majorHAnsi" w:cstheme="majorHAnsi"/>
          <w:sz w:val="18"/>
          <w:szCs w:val="18"/>
        </w:rPr>
        <w:t>. Le marché des travaux de l</w:t>
      </w:r>
      <w:r w:rsidRPr="003C3AB8">
        <w:rPr>
          <w:rFonts w:asciiTheme="majorHAnsi" w:hAnsiTheme="majorHAnsi" w:cstheme="majorHAnsi"/>
          <w:b/>
          <w:bCs/>
          <w:sz w:val="18"/>
          <w:szCs w:val="18"/>
        </w:rPr>
        <w:t>’ÉCOLE</w:t>
      </w:r>
      <w:r w:rsidRPr="003C3AB8">
        <w:rPr>
          <w:rFonts w:asciiTheme="majorHAnsi" w:hAnsiTheme="majorHAnsi" w:cstheme="majorHAnsi"/>
          <w:sz w:val="18"/>
          <w:szCs w:val="18"/>
        </w:rPr>
        <w:t xml:space="preserve"> est mis en ligne depuis le 23 juin -1 visite obligatoire : 2 ou 16 juillet à 9 h 00</w:t>
      </w:r>
    </w:p>
    <w:p w14:paraId="36CDD02C" w14:textId="2B5C9A45" w:rsidR="00893C37" w:rsidRPr="003C3AB8" w:rsidRDefault="00893C37" w:rsidP="00893C37">
      <w:pPr>
        <w:rPr>
          <w:rFonts w:asciiTheme="majorHAnsi" w:hAnsiTheme="majorHAnsi" w:cstheme="majorHAnsi"/>
          <w:sz w:val="18"/>
          <w:szCs w:val="18"/>
        </w:rPr>
      </w:pPr>
      <w:r w:rsidRPr="003C3AB8">
        <w:rPr>
          <w:rFonts w:asciiTheme="majorHAnsi" w:hAnsiTheme="majorHAnsi" w:cstheme="majorHAnsi"/>
          <w:sz w:val="18"/>
          <w:szCs w:val="18"/>
        </w:rPr>
        <w:t>Le retour des offres est fixé au 25 juillet - RAO avant fin août ET Validation en septembre 2025</w:t>
      </w:r>
      <w:r>
        <w:rPr>
          <w:rFonts w:asciiTheme="majorHAnsi" w:hAnsiTheme="majorHAnsi" w:cstheme="majorHAnsi"/>
          <w:sz w:val="18"/>
          <w:szCs w:val="18"/>
        </w:rPr>
        <w:t>.</w:t>
      </w:r>
    </w:p>
    <w:p w14:paraId="14BCD4D2" w14:textId="1F3BCC94" w:rsidR="00F4069E" w:rsidRPr="00893C37" w:rsidRDefault="00893C37" w:rsidP="00893C37">
      <w:pPr>
        <w:spacing w:after="120"/>
        <w:rPr>
          <w:rFonts w:asciiTheme="majorHAnsi" w:hAnsiTheme="majorHAnsi" w:cstheme="majorHAnsi"/>
          <w:sz w:val="18"/>
          <w:szCs w:val="18"/>
        </w:rPr>
      </w:pPr>
      <w:r w:rsidRPr="003C3AB8">
        <w:rPr>
          <w:rFonts w:asciiTheme="majorHAnsi" w:hAnsiTheme="majorHAnsi" w:cstheme="majorHAnsi"/>
          <w:sz w:val="18"/>
          <w:szCs w:val="18"/>
        </w:rPr>
        <w:t>. Mise en place de la nouvelle circulation en centre bourg ce matin. La peinture sera réalisée par une entreprise, présence de panneau</w:t>
      </w:r>
      <w:r>
        <w:rPr>
          <w:rFonts w:asciiTheme="majorHAnsi" w:hAnsiTheme="majorHAnsi" w:cstheme="majorHAnsi"/>
          <w:sz w:val="18"/>
          <w:szCs w:val="18"/>
        </w:rPr>
        <w:t>x</w:t>
      </w:r>
      <w:r w:rsidRPr="003C3AB8">
        <w:rPr>
          <w:rFonts w:asciiTheme="majorHAnsi" w:hAnsiTheme="majorHAnsi" w:cstheme="majorHAnsi"/>
          <w:sz w:val="18"/>
          <w:szCs w:val="18"/>
        </w:rPr>
        <w:t xml:space="preserve"> signalant l’absence de marquage au sol en attendant.</w:t>
      </w:r>
    </w:p>
    <w:sectPr w:rsidR="00F4069E" w:rsidRPr="00893C37" w:rsidSect="006B7519">
      <w:pgSz w:w="11906" w:h="16838"/>
      <w:pgMar w:top="284" w:right="282" w:bottom="142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Image 1653144844" o:spid="_x0000_i1026" type="#_x0000_t75" style="width:11.25pt;height:11.25pt;visibility:visible;mso-wrap-style:square" o:bullet="t">
        <v:imagedata r:id="rId1" o:title=""/>
      </v:shape>
    </w:pict>
  </w:numPicBullet>
  <w:abstractNum w:abstractNumId="0" w15:restartNumberingAfterBreak="0">
    <w:nsid w:val="02A05CD6"/>
    <w:multiLevelType w:val="hybridMultilevel"/>
    <w:tmpl w:val="486AA11A"/>
    <w:lvl w:ilvl="0" w:tplc="D40C5474">
      <w:start w:val="201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201245"/>
    <w:multiLevelType w:val="hybridMultilevel"/>
    <w:tmpl w:val="D4F8ACDA"/>
    <w:lvl w:ilvl="0" w:tplc="7E0C2A72">
      <w:numFmt w:val="bullet"/>
      <w:lvlText w:val="-"/>
      <w:lvlJc w:val="left"/>
      <w:pPr>
        <w:ind w:left="76" w:hanging="360"/>
      </w:pPr>
      <w:rPr>
        <w:rFonts w:ascii="Times New Roman" w:eastAsia="Times New Roman" w:hAnsi="Times New Roman" w:cs="Times New Roman" w:hint="default"/>
        <w:b/>
      </w:rPr>
    </w:lvl>
    <w:lvl w:ilvl="1" w:tplc="040C0003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2" w15:restartNumberingAfterBreak="0">
    <w:nsid w:val="06EE7EA2"/>
    <w:multiLevelType w:val="hybridMultilevel"/>
    <w:tmpl w:val="498E1E06"/>
    <w:lvl w:ilvl="0" w:tplc="930E0DA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sz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5D0669"/>
    <w:multiLevelType w:val="hybridMultilevel"/>
    <w:tmpl w:val="C00057F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103F6E"/>
    <w:multiLevelType w:val="hybridMultilevel"/>
    <w:tmpl w:val="4DB0F2F4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C065A7"/>
    <w:multiLevelType w:val="hybridMultilevel"/>
    <w:tmpl w:val="94C4A9C2"/>
    <w:lvl w:ilvl="0" w:tplc="204C5CA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1B26D6"/>
    <w:multiLevelType w:val="hybridMultilevel"/>
    <w:tmpl w:val="1852671A"/>
    <w:lvl w:ilvl="0" w:tplc="040C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7" w15:restartNumberingAfterBreak="0">
    <w:nsid w:val="25D76DCB"/>
    <w:multiLevelType w:val="hybridMultilevel"/>
    <w:tmpl w:val="39DE665E"/>
    <w:lvl w:ilvl="0" w:tplc="963AA31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7F668C"/>
    <w:multiLevelType w:val="hybridMultilevel"/>
    <w:tmpl w:val="DC646E3E"/>
    <w:lvl w:ilvl="0" w:tplc="91E0E1D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9F26BC"/>
    <w:multiLevelType w:val="hybridMultilevel"/>
    <w:tmpl w:val="E3F8534E"/>
    <w:lvl w:ilvl="0" w:tplc="AC2C7F46">
      <w:start w:val="3"/>
      <w:numFmt w:val="bullet"/>
      <w:lvlText w:val="-"/>
      <w:lvlJc w:val="left"/>
      <w:pPr>
        <w:ind w:left="1447" w:hanging="360"/>
      </w:pPr>
      <w:rPr>
        <w:rFonts w:ascii="Calibri" w:eastAsia="Times New Roman" w:hAnsi="Calibri" w:cs="Calibri" w:hint="default"/>
        <w:b w:val="0"/>
      </w:rPr>
    </w:lvl>
    <w:lvl w:ilvl="1" w:tplc="040C0003">
      <w:start w:val="1"/>
      <w:numFmt w:val="bullet"/>
      <w:lvlText w:val="o"/>
      <w:lvlJc w:val="left"/>
      <w:pPr>
        <w:ind w:left="2167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887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607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4327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5047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767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6487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7207" w:hanging="360"/>
      </w:pPr>
      <w:rPr>
        <w:rFonts w:ascii="Wingdings" w:hAnsi="Wingdings" w:hint="default"/>
      </w:rPr>
    </w:lvl>
  </w:abstractNum>
  <w:abstractNum w:abstractNumId="10" w15:restartNumberingAfterBreak="0">
    <w:nsid w:val="6146792B"/>
    <w:multiLevelType w:val="hybridMultilevel"/>
    <w:tmpl w:val="F5F2F5D0"/>
    <w:lvl w:ilvl="0" w:tplc="D97C270A">
      <w:numFmt w:val="bullet"/>
      <w:lvlText w:val="-"/>
      <w:lvlJc w:val="left"/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591365D"/>
    <w:multiLevelType w:val="hybridMultilevel"/>
    <w:tmpl w:val="6B343B74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5F359B6"/>
    <w:multiLevelType w:val="hybridMultilevel"/>
    <w:tmpl w:val="1C9ABF70"/>
    <w:lvl w:ilvl="0" w:tplc="27A2BE4C">
      <w:start w:val="308"/>
      <w:numFmt w:val="bullet"/>
      <w:lvlText w:val="-"/>
      <w:lvlJc w:val="left"/>
      <w:pPr>
        <w:ind w:left="720" w:hanging="360"/>
      </w:pPr>
      <w:rPr>
        <w:rFonts w:ascii="Calibri Light" w:eastAsiaTheme="minorEastAsia" w:hAnsi="Calibri Light" w:cs="Calibri Ligh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FB37996"/>
    <w:multiLevelType w:val="hybridMultilevel"/>
    <w:tmpl w:val="CBEC99A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0EC558E"/>
    <w:multiLevelType w:val="hybridMultilevel"/>
    <w:tmpl w:val="7E34ECF0"/>
    <w:lvl w:ilvl="0" w:tplc="19E859AC">
      <w:numFmt w:val="bullet"/>
      <w:lvlText w:val="-"/>
      <w:lvlJc w:val="left"/>
      <w:pPr>
        <w:ind w:left="76" w:hanging="360"/>
      </w:pPr>
      <w:rPr>
        <w:rFonts w:ascii="Calibri Light" w:eastAsia="Times New Roman" w:hAnsi="Calibri Light" w:cs="Calibri Light" w:hint="default"/>
      </w:rPr>
    </w:lvl>
    <w:lvl w:ilvl="1" w:tplc="040C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15" w15:restartNumberingAfterBreak="0">
    <w:nsid w:val="70F0791A"/>
    <w:multiLevelType w:val="hybridMultilevel"/>
    <w:tmpl w:val="60F88B6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E501F47"/>
    <w:multiLevelType w:val="hybridMultilevel"/>
    <w:tmpl w:val="65585C2E"/>
    <w:lvl w:ilvl="0" w:tplc="040C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713768586">
    <w:abstractNumId w:val="1"/>
  </w:num>
  <w:num w:numId="2" w16cid:durableId="161624891">
    <w:abstractNumId w:val="3"/>
  </w:num>
  <w:num w:numId="3" w16cid:durableId="1688485686">
    <w:abstractNumId w:val="6"/>
  </w:num>
  <w:num w:numId="4" w16cid:durableId="1948197308">
    <w:abstractNumId w:val="11"/>
  </w:num>
  <w:num w:numId="5" w16cid:durableId="1205604009">
    <w:abstractNumId w:val="4"/>
  </w:num>
  <w:num w:numId="6" w16cid:durableId="1622687809">
    <w:abstractNumId w:val="16"/>
  </w:num>
  <w:num w:numId="7" w16cid:durableId="1292587309">
    <w:abstractNumId w:val="13"/>
  </w:num>
  <w:num w:numId="8" w16cid:durableId="21131758">
    <w:abstractNumId w:val="7"/>
  </w:num>
  <w:num w:numId="9" w16cid:durableId="133836505">
    <w:abstractNumId w:val="15"/>
  </w:num>
  <w:num w:numId="10" w16cid:durableId="1272277030">
    <w:abstractNumId w:val="0"/>
  </w:num>
  <w:num w:numId="11" w16cid:durableId="1786463329">
    <w:abstractNumId w:val="9"/>
  </w:num>
  <w:num w:numId="12" w16cid:durableId="275330890">
    <w:abstractNumId w:val="12"/>
  </w:num>
  <w:num w:numId="13" w16cid:durableId="987050608">
    <w:abstractNumId w:val="2"/>
  </w:num>
  <w:num w:numId="14" w16cid:durableId="1834449136">
    <w:abstractNumId w:val="14"/>
  </w:num>
  <w:num w:numId="15" w16cid:durableId="1570925775">
    <w:abstractNumId w:val="10"/>
  </w:num>
  <w:num w:numId="16" w16cid:durableId="252903966">
    <w:abstractNumId w:val="5"/>
  </w:num>
  <w:num w:numId="17" w16cid:durableId="214626708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1BE3"/>
    <w:rsid w:val="00001D3E"/>
    <w:rsid w:val="00003A35"/>
    <w:rsid w:val="00004812"/>
    <w:rsid w:val="00017B4F"/>
    <w:rsid w:val="00030133"/>
    <w:rsid w:val="00041773"/>
    <w:rsid w:val="0004216C"/>
    <w:rsid w:val="00056126"/>
    <w:rsid w:val="00061B1D"/>
    <w:rsid w:val="00090CA7"/>
    <w:rsid w:val="000C1711"/>
    <w:rsid w:val="000C396D"/>
    <w:rsid w:val="000D49E2"/>
    <w:rsid w:val="00100CCC"/>
    <w:rsid w:val="00101BE3"/>
    <w:rsid w:val="0010215E"/>
    <w:rsid w:val="00126B96"/>
    <w:rsid w:val="001278A6"/>
    <w:rsid w:val="00173F7F"/>
    <w:rsid w:val="00174CB8"/>
    <w:rsid w:val="00193142"/>
    <w:rsid w:val="001B4A95"/>
    <w:rsid w:val="001B5417"/>
    <w:rsid w:val="001C016A"/>
    <w:rsid w:val="001D47D1"/>
    <w:rsid w:val="001D7D23"/>
    <w:rsid w:val="001F1D27"/>
    <w:rsid w:val="001F3BCB"/>
    <w:rsid w:val="001F7792"/>
    <w:rsid w:val="002027F9"/>
    <w:rsid w:val="002334AD"/>
    <w:rsid w:val="00245E7C"/>
    <w:rsid w:val="002A3567"/>
    <w:rsid w:val="002A35E2"/>
    <w:rsid w:val="002A4193"/>
    <w:rsid w:val="002C10CE"/>
    <w:rsid w:val="002D54D8"/>
    <w:rsid w:val="002E0F79"/>
    <w:rsid w:val="002E10BF"/>
    <w:rsid w:val="002F7936"/>
    <w:rsid w:val="0030571D"/>
    <w:rsid w:val="003140C5"/>
    <w:rsid w:val="00320BAB"/>
    <w:rsid w:val="00347AAF"/>
    <w:rsid w:val="00354383"/>
    <w:rsid w:val="0038133F"/>
    <w:rsid w:val="003D257E"/>
    <w:rsid w:val="003F0F53"/>
    <w:rsid w:val="003F4D97"/>
    <w:rsid w:val="003F4FE9"/>
    <w:rsid w:val="003F5EC7"/>
    <w:rsid w:val="004011CA"/>
    <w:rsid w:val="00424467"/>
    <w:rsid w:val="004259E2"/>
    <w:rsid w:val="004473B4"/>
    <w:rsid w:val="00454518"/>
    <w:rsid w:val="004553CF"/>
    <w:rsid w:val="00472E91"/>
    <w:rsid w:val="00474A6D"/>
    <w:rsid w:val="00484202"/>
    <w:rsid w:val="004930B0"/>
    <w:rsid w:val="004A24FE"/>
    <w:rsid w:val="004A55D5"/>
    <w:rsid w:val="004A696D"/>
    <w:rsid w:val="004D4A49"/>
    <w:rsid w:val="004E56ED"/>
    <w:rsid w:val="005019E1"/>
    <w:rsid w:val="0054126A"/>
    <w:rsid w:val="0057268F"/>
    <w:rsid w:val="0059245A"/>
    <w:rsid w:val="005C25C3"/>
    <w:rsid w:val="005E0739"/>
    <w:rsid w:val="005E5D64"/>
    <w:rsid w:val="0062219E"/>
    <w:rsid w:val="00626651"/>
    <w:rsid w:val="00634719"/>
    <w:rsid w:val="006731AF"/>
    <w:rsid w:val="00674BBE"/>
    <w:rsid w:val="00680776"/>
    <w:rsid w:val="006B7519"/>
    <w:rsid w:val="006F127E"/>
    <w:rsid w:val="00700512"/>
    <w:rsid w:val="00720E2C"/>
    <w:rsid w:val="00777EFD"/>
    <w:rsid w:val="00780476"/>
    <w:rsid w:val="007940E0"/>
    <w:rsid w:val="007B378B"/>
    <w:rsid w:val="007D2654"/>
    <w:rsid w:val="007F0129"/>
    <w:rsid w:val="007F0FB5"/>
    <w:rsid w:val="00823884"/>
    <w:rsid w:val="00852A42"/>
    <w:rsid w:val="008809F7"/>
    <w:rsid w:val="00883AFE"/>
    <w:rsid w:val="00893C37"/>
    <w:rsid w:val="008A2146"/>
    <w:rsid w:val="008A2E2B"/>
    <w:rsid w:val="008C0B20"/>
    <w:rsid w:val="008F2F97"/>
    <w:rsid w:val="00947AF5"/>
    <w:rsid w:val="009616A6"/>
    <w:rsid w:val="009738D0"/>
    <w:rsid w:val="00982BD4"/>
    <w:rsid w:val="009A3215"/>
    <w:rsid w:val="009B1068"/>
    <w:rsid w:val="009B71BC"/>
    <w:rsid w:val="009C4786"/>
    <w:rsid w:val="009C49FE"/>
    <w:rsid w:val="009D3BB6"/>
    <w:rsid w:val="009D445B"/>
    <w:rsid w:val="009D5A17"/>
    <w:rsid w:val="009E6DC1"/>
    <w:rsid w:val="009F74E8"/>
    <w:rsid w:val="00A1335A"/>
    <w:rsid w:val="00A34B80"/>
    <w:rsid w:val="00A45CED"/>
    <w:rsid w:val="00A46935"/>
    <w:rsid w:val="00A53C69"/>
    <w:rsid w:val="00A556E0"/>
    <w:rsid w:val="00A56604"/>
    <w:rsid w:val="00A71E48"/>
    <w:rsid w:val="00AD04A5"/>
    <w:rsid w:val="00AD5F44"/>
    <w:rsid w:val="00B56423"/>
    <w:rsid w:val="00B64EF8"/>
    <w:rsid w:val="00B65549"/>
    <w:rsid w:val="00BB261A"/>
    <w:rsid w:val="00C14843"/>
    <w:rsid w:val="00C152E3"/>
    <w:rsid w:val="00C36EDB"/>
    <w:rsid w:val="00C5295B"/>
    <w:rsid w:val="00C709DC"/>
    <w:rsid w:val="00C70F28"/>
    <w:rsid w:val="00C72333"/>
    <w:rsid w:val="00C85B6F"/>
    <w:rsid w:val="00C94D59"/>
    <w:rsid w:val="00C96B30"/>
    <w:rsid w:val="00CA7B60"/>
    <w:rsid w:val="00CC33BD"/>
    <w:rsid w:val="00CC4D1B"/>
    <w:rsid w:val="00CE1353"/>
    <w:rsid w:val="00CE149D"/>
    <w:rsid w:val="00D0768D"/>
    <w:rsid w:val="00D07CB5"/>
    <w:rsid w:val="00D25CFF"/>
    <w:rsid w:val="00D33E25"/>
    <w:rsid w:val="00D3419E"/>
    <w:rsid w:val="00D446BE"/>
    <w:rsid w:val="00D4582C"/>
    <w:rsid w:val="00D63E45"/>
    <w:rsid w:val="00D73C0F"/>
    <w:rsid w:val="00D90036"/>
    <w:rsid w:val="00DA46F1"/>
    <w:rsid w:val="00DB4F03"/>
    <w:rsid w:val="00DD1D97"/>
    <w:rsid w:val="00DD6058"/>
    <w:rsid w:val="00DE5FD1"/>
    <w:rsid w:val="00E13B49"/>
    <w:rsid w:val="00E14AB8"/>
    <w:rsid w:val="00E158BC"/>
    <w:rsid w:val="00E35F84"/>
    <w:rsid w:val="00E507ED"/>
    <w:rsid w:val="00E53193"/>
    <w:rsid w:val="00E7159D"/>
    <w:rsid w:val="00E95261"/>
    <w:rsid w:val="00EA16CD"/>
    <w:rsid w:val="00EC479F"/>
    <w:rsid w:val="00EF5529"/>
    <w:rsid w:val="00EF5587"/>
    <w:rsid w:val="00F101F0"/>
    <w:rsid w:val="00F1358C"/>
    <w:rsid w:val="00F26BC0"/>
    <w:rsid w:val="00F2763D"/>
    <w:rsid w:val="00F4069E"/>
    <w:rsid w:val="00F41CFF"/>
    <w:rsid w:val="00F60E98"/>
    <w:rsid w:val="00F87A56"/>
    <w:rsid w:val="00F94633"/>
    <w:rsid w:val="00F95900"/>
    <w:rsid w:val="00FA79E4"/>
    <w:rsid w:val="00FF3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5822B60E"/>
  <w15:chartTrackingRefBased/>
  <w15:docId w15:val="{3499AA59-3566-499A-9798-AB2774EC8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1BE3"/>
    <w:pPr>
      <w:spacing w:after="0" w:line="240" w:lineRule="auto"/>
    </w:pPr>
    <w:rPr>
      <w:rFonts w:eastAsiaTheme="minorEastAsia" w:cs="Times New Roman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Accentuation">
    <w:name w:val="Emphasis"/>
    <w:basedOn w:val="Policepardfaut"/>
    <w:uiPriority w:val="20"/>
    <w:qFormat/>
    <w:rsid w:val="00101BE3"/>
    <w:rPr>
      <w:rFonts w:asciiTheme="minorHAnsi" w:hAnsiTheme="minorHAnsi"/>
      <w:b/>
      <w:i/>
      <w:iCs/>
    </w:rPr>
  </w:style>
  <w:style w:type="paragraph" w:styleId="Sansinterligne">
    <w:name w:val="No Spacing"/>
    <w:uiPriority w:val="1"/>
    <w:qFormat/>
    <w:rsid w:val="00101BE3"/>
    <w:pPr>
      <w:spacing w:after="0" w:line="240" w:lineRule="auto"/>
    </w:pPr>
    <w:rPr>
      <w:rFonts w:eastAsiaTheme="minorEastAsia" w:cs="Times New Roman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9E6DC1"/>
    <w:pPr>
      <w:ind w:left="720"/>
      <w:contextualSpacing/>
    </w:pPr>
  </w:style>
  <w:style w:type="paragraph" w:styleId="Corpsdetexte">
    <w:name w:val="Body Text"/>
    <w:basedOn w:val="Normal"/>
    <w:link w:val="CorpsdetexteCar"/>
    <w:rsid w:val="009E6DC1"/>
    <w:pPr>
      <w:suppressAutoHyphens/>
      <w:spacing w:after="120"/>
    </w:pPr>
    <w:rPr>
      <w:lang w:eastAsia="ar-SA"/>
    </w:rPr>
  </w:style>
  <w:style w:type="character" w:customStyle="1" w:styleId="CorpsdetexteCar">
    <w:name w:val="Corps de texte Car"/>
    <w:basedOn w:val="Policepardfaut"/>
    <w:link w:val="Corpsdetexte"/>
    <w:rsid w:val="009E6DC1"/>
    <w:rPr>
      <w:rFonts w:eastAsiaTheme="minorEastAsia" w:cs="Times New Roman"/>
      <w:sz w:val="24"/>
      <w:szCs w:val="24"/>
      <w:lang w:eastAsia="ar-SA"/>
    </w:rPr>
  </w:style>
  <w:style w:type="paragraph" w:customStyle="1" w:styleId="bodytext">
    <w:name w:val="bodytext"/>
    <w:basedOn w:val="Normal"/>
    <w:rsid w:val="00E35F84"/>
    <w:pPr>
      <w:spacing w:before="100" w:beforeAutospacing="1" w:after="100" w:afterAutospacing="1"/>
    </w:pPr>
    <w:rPr>
      <w:rFonts w:ascii="Times New Roman" w:eastAsia="Times New Roman" w:hAnsi="Times New Roman"/>
      <w:lang w:eastAsia="fr-FR"/>
    </w:rPr>
  </w:style>
  <w:style w:type="paragraph" w:customStyle="1" w:styleId="Standard">
    <w:name w:val="Standard"/>
    <w:rsid w:val="00030133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CorpsDlibration">
    <w:name w:val="CorpsDélibération"/>
    <w:basedOn w:val="Normal"/>
    <w:uiPriority w:val="99"/>
    <w:rsid w:val="008809F7"/>
    <w:pPr>
      <w:jc w:val="both"/>
    </w:pPr>
    <w:rPr>
      <w:rFonts w:ascii="Times New Roman" w:eastAsia="Times New Roman" w:hAnsi="Times New Roman"/>
      <w:noProof/>
      <w:sz w:val="20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2DB2FE-841D-487F-9E75-B07FD65F58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581</Words>
  <Characters>3198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Accueil</dc:creator>
  <cp:keywords/>
  <dc:description/>
  <cp:lastModifiedBy>secretaire</cp:lastModifiedBy>
  <cp:revision>4</cp:revision>
  <cp:lastPrinted>2025-07-15T15:54:00Z</cp:lastPrinted>
  <dcterms:created xsi:type="dcterms:W3CDTF">2025-07-15T15:07:00Z</dcterms:created>
  <dcterms:modified xsi:type="dcterms:W3CDTF">2025-07-15T15:57:00Z</dcterms:modified>
</cp:coreProperties>
</file>